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78"/>
        <w:gridCol w:w="4578"/>
      </w:tblGrid>
      <w:tr w:rsidR="005F6B80" w:rsidRPr="003B5E42" w14:paraId="069EF76A" w14:textId="77777777" w:rsidTr="002A14BE">
        <w:tc>
          <w:tcPr>
            <w:tcW w:w="4778" w:type="dxa"/>
            <w:hideMark/>
          </w:tcPr>
          <w:p w14:paraId="29BE9BE5" w14:textId="77777777" w:rsidR="005F6B80" w:rsidRPr="003B5E42" w:rsidRDefault="005F6B80" w:rsidP="002A14BE">
            <w:pPr>
              <w:snapToGrid w:val="0"/>
              <w:rPr>
                <w:rFonts w:eastAsia="Nimbus Roman No9 L"/>
                <w:b/>
              </w:rPr>
            </w:pPr>
            <w:r w:rsidRPr="003B5E42">
              <w:rPr>
                <w:rFonts w:eastAsia="Nimbus Roman No9 L"/>
                <w:b/>
              </w:rPr>
              <w:t>Согласовано</w:t>
            </w:r>
          </w:p>
          <w:p w14:paraId="106F78AF" w14:textId="77777777" w:rsidR="005F6B80" w:rsidRPr="003B5E42" w:rsidRDefault="005F6B80" w:rsidP="002A14BE">
            <w:pPr>
              <w:snapToGrid w:val="0"/>
              <w:rPr>
                <w:rFonts w:eastAsia="Nimbus Roman No9 L"/>
              </w:rPr>
            </w:pPr>
            <w:r w:rsidRPr="003B5E42">
              <w:rPr>
                <w:rFonts w:eastAsia="Nimbus Roman No9 L"/>
              </w:rPr>
              <w:t xml:space="preserve">Начальник отдела образования </w:t>
            </w:r>
          </w:p>
          <w:p w14:paraId="1F7598E9" w14:textId="77777777" w:rsidR="005F6B80" w:rsidRPr="003B5E42" w:rsidRDefault="005F6B80" w:rsidP="002A14BE">
            <w:pPr>
              <w:snapToGrid w:val="0"/>
              <w:rPr>
                <w:rFonts w:eastAsia="Nimbus Roman No9 L"/>
              </w:rPr>
            </w:pPr>
            <w:r w:rsidRPr="003B5E42">
              <w:rPr>
                <w:rFonts w:eastAsia="Nimbus Roman No9 L"/>
              </w:rPr>
              <w:t>администрации Калининского района</w:t>
            </w:r>
          </w:p>
          <w:p w14:paraId="7D77D31F" w14:textId="77777777" w:rsidR="005F6B80" w:rsidRPr="003B5E42" w:rsidRDefault="005F6B80" w:rsidP="002A14BE">
            <w:pPr>
              <w:snapToGrid w:val="0"/>
              <w:rPr>
                <w:rFonts w:eastAsia="Nimbus Roman No9 L"/>
              </w:rPr>
            </w:pPr>
            <w:r w:rsidRPr="003B5E42">
              <w:rPr>
                <w:rFonts w:eastAsia="Nimbus Roman No9 L"/>
              </w:rPr>
              <w:t>__________ А.Е. Протасов</w:t>
            </w:r>
          </w:p>
          <w:p w14:paraId="78EB3A1A" w14:textId="77777777" w:rsidR="005F6B80" w:rsidRPr="003B5E42" w:rsidRDefault="00A43CBC" w:rsidP="002A14BE">
            <w:pPr>
              <w:snapToGrid w:val="0"/>
              <w:rPr>
                <w:rFonts w:eastAsia="Nimbus Roman No9 L"/>
              </w:rPr>
            </w:pPr>
            <w:r>
              <w:rPr>
                <w:rFonts w:eastAsia="Nimbus Roman No9 L"/>
              </w:rPr>
              <w:t>22</w:t>
            </w:r>
            <w:r w:rsidR="005F6B80" w:rsidRPr="003B5E42">
              <w:rPr>
                <w:rFonts w:eastAsia="Nimbus Roman No9 L"/>
              </w:rPr>
              <w:t xml:space="preserve"> октября 202</w:t>
            </w:r>
            <w:r w:rsidR="002943E6">
              <w:rPr>
                <w:rFonts w:eastAsia="Nimbus Roman No9 L"/>
              </w:rPr>
              <w:t>5</w:t>
            </w:r>
            <w:r w:rsidR="005F6B80" w:rsidRPr="003B5E42">
              <w:rPr>
                <w:rFonts w:eastAsia="Nimbus Roman No9 L"/>
              </w:rPr>
              <w:t xml:space="preserve"> год</w:t>
            </w:r>
          </w:p>
        </w:tc>
        <w:tc>
          <w:tcPr>
            <w:tcW w:w="4578" w:type="dxa"/>
            <w:hideMark/>
          </w:tcPr>
          <w:p w14:paraId="732102BC" w14:textId="77777777" w:rsidR="005F6B80" w:rsidRPr="003B5E42" w:rsidRDefault="005F6B80" w:rsidP="002A14BE">
            <w:pPr>
              <w:tabs>
                <w:tab w:val="left" w:pos="708"/>
                <w:tab w:val="left" w:pos="7560"/>
              </w:tabs>
              <w:snapToGrid w:val="0"/>
              <w:jc w:val="both"/>
              <w:rPr>
                <w:rFonts w:eastAsia="Nimbus Roman No9 L"/>
              </w:rPr>
            </w:pPr>
            <w:r w:rsidRPr="003B5E42">
              <w:rPr>
                <w:rFonts w:eastAsia="Nimbus Roman No9 L"/>
                <w:b/>
                <w:bCs/>
              </w:rPr>
              <w:t xml:space="preserve">                              </w:t>
            </w:r>
            <w:r w:rsidR="002A14BE">
              <w:rPr>
                <w:rFonts w:eastAsia="Nimbus Roman No9 L"/>
                <w:b/>
                <w:bCs/>
              </w:rPr>
              <w:t xml:space="preserve">                       </w:t>
            </w:r>
            <w:r w:rsidRPr="003B5E42">
              <w:rPr>
                <w:rFonts w:eastAsia="Nimbus Roman No9 L"/>
                <w:b/>
                <w:bCs/>
              </w:rPr>
              <w:t>Утвержд</w:t>
            </w:r>
            <w:r w:rsidR="002A14BE">
              <w:rPr>
                <w:rFonts w:eastAsia="Nimbus Roman No9 L"/>
                <w:b/>
                <w:bCs/>
              </w:rPr>
              <w:t>аю</w:t>
            </w:r>
          </w:p>
          <w:p w14:paraId="5472D9E9" w14:textId="77777777" w:rsidR="005F6B80" w:rsidRPr="003B5E42" w:rsidRDefault="005F6B80" w:rsidP="002A14BE">
            <w:pPr>
              <w:jc w:val="right"/>
              <w:rPr>
                <w:rFonts w:eastAsia="Nimbus Roman No9 L"/>
              </w:rPr>
            </w:pPr>
            <w:r w:rsidRPr="003B5E42">
              <w:rPr>
                <w:rFonts w:eastAsia="Nimbus Roman No9 L"/>
              </w:rPr>
              <w:t xml:space="preserve">     Директор ГБУ ДО ДДТ</w:t>
            </w:r>
          </w:p>
          <w:p w14:paraId="551EA3F9" w14:textId="77777777" w:rsidR="005F6B80" w:rsidRPr="003B5E42" w:rsidRDefault="005F6B80" w:rsidP="002A14BE">
            <w:pPr>
              <w:jc w:val="right"/>
              <w:rPr>
                <w:rFonts w:eastAsia="Nimbus Roman No9 L"/>
              </w:rPr>
            </w:pPr>
            <w:r w:rsidRPr="003B5E42">
              <w:rPr>
                <w:rFonts w:eastAsia="Nimbus Roman No9 L"/>
              </w:rPr>
              <w:t>Калининского района</w:t>
            </w:r>
          </w:p>
          <w:p w14:paraId="1385699E" w14:textId="77777777" w:rsidR="005F6B80" w:rsidRPr="003B5E42" w:rsidRDefault="005F6B80" w:rsidP="002A14BE">
            <w:pPr>
              <w:jc w:val="right"/>
              <w:rPr>
                <w:rFonts w:eastAsia="Nimbus Roman No9 L"/>
              </w:rPr>
            </w:pPr>
            <w:r w:rsidRPr="003B5E42">
              <w:rPr>
                <w:rFonts w:eastAsia="Nimbus Roman No9 L"/>
              </w:rPr>
              <w:t>__________Т.Н. Марусенко</w:t>
            </w:r>
          </w:p>
          <w:p w14:paraId="003183EE" w14:textId="77777777" w:rsidR="005F6B80" w:rsidRPr="003B5E42" w:rsidRDefault="00A43CBC" w:rsidP="002A14BE">
            <w:pPr>
              <w:jc w:val="right"/>
            </w:pPr>
            <w:r>
              <w:rPr>
                <w:rFonts w:eastAsia="Nimbus Roman No9 L"/>
              </w:rPr>
              <w:t>24 октября</w:t>
            </w:r>
            <w:r w:rsidR="005F6B80" w:rsidRPr="003B5E42">
              <w:rPr>
                <w:rFonts w:eastAsia="Nimbus Roman No9 L"/>
              </w:rPr>
              <w:t xml:space="preserve"> 202</w:t>
            </w:r>
            <w:r w:rsidR="002943E6">
              <w:rPr>
                <w:rFonts w:eastAsia="Nimbus Roman No9 L"/>
              </w:rPr>
              <w:t>5</w:t>
            </w:r>
            <w:r w:rsidR="005F6B80" w:rsidRPr="003B5E42">
              <w:rPr>
                <w:rFonts w:eastAsia="Nimbus Roman No9 L"/>
              </w:rPr>
              <w:t xml:space="preserve"> год</w:t>
            </w:r>
          </w:p>
        </w:tc>
      </w:tr>
    </w:tbl>
    <w:p w14:paraId="1B864898" w14:textId="77777777" w:rsidR="005F6B80" w:rsidRDefault="005F6B80" w:rsidP="002A14BE"/>
    <w:p w14:paraId="099BC214" w14:textId="77777777" w:rsidR="009F0F6E" w:rsidRPr="003B5E42" w:rsidRDefault="009F0F6E" w:rsidP="002A14BE"/>
    <w:p w14:paraId="3771382B" w14:textId="77777777" w:rsidR="005F6B80" w:rsidRPr="003B5E42" w:rsidRDefault="005F6B80" w:rsidP="002A14BE">
      <w:pPr>
        <w:jc w:val="center"/>
        <w:rPr>
          <w:b/>
          <w:bCs/>
        </w:rPr>
      </w:pPr>
      <w:r w:rsidRPr="003B5E42">
        <w:rPr>
          <w:b/>
          <w:bCs/>
        </w:rPr>
        <w:t>Регламент</w:t>
      </w:r>
    </w:p>
    <w:p w14:paraId="0D84A2FA" w14:textId="77777777" w:rsidR="005F6B80" w:rsidRPr="003B5E42" w:rsidRDefault="005F6B80" w:rsidP="002A14BE">
      <w:pPr>
        <w:jc w:val="center"/>
        <w:rPr>
          <w:b/>
          <w:bCs/>
        </w:rPr>
      </w:pPr>
      <w:r w:rsidRPr="003B5E42">
        <w:rPr>
          <w:b/>
          <w:bCs/>
        </w:rPr>
        <w:t xml:space="preserve">проведения соревнований по баскетболу </w:t>
      </w:r>
    </w:p>
    <w:p w14:paraId="346D086B" w14:textId="77777777" w:rsidR="005F6B80" w:rsidRPr="003B5E42" w:rsidRDefault="00C6046D" w:rsidP="002A14BE">
      <w:pPr>
        <w:jc w:val="center"/>
        <w:rPr>
          <w:rFonts w:eastAsia="Nimbus Roman No9 L"/>
          <w:b/>
          <w:bCs/>
        </w:rPr>
      </w:pPr>
      <w:r>
        <w:rPr>
          <w:rFonts w:eastAsia="Nimbus Roman No9 L"/>
          <w:b/>
          <w:bCs/>
        </w:rPr>
        <w:t>в рамках Ч</w:t>
      </w:r>
      <w:r w:rsidR="005F6B80" w:rsidRPr="003B5E42">
        <w:rPr>
          <w:rFonts w:eastAsia="Nimbus Roman No9 L"/>
          <w:b/>
          <w:bCs/>
        </w:rPr>
        <w:t>емпионата школьной баскетбольной лиги «КЭС-БАСКЕТ»</w:t>
      </w:r>
    </w:p>
    <w:p w14:paraId="55E8C22B" w14:textId="77777777" w:rsidR="005F6B80" w:rsidRPr="003B5E42" w:rsidRDefault="005F6B80" w:rsidP="002A14BE">
      <w:pPr>
        <w:jc w:val="center"/>
        <w:rPr>
          <w:rFonts w:eastAsia="Nimbus Roman No9 L"/>
          <w:b/>
          <w:bCs/>
        </w:rPr>
      </w:pPr>
      <w:r w:rsidRPr="003B5E42">
        <w:rPr>
          <w:rFonts w:eastAsia="Nimbus Roman No9 L"/>
          <w:b/>
          <w:bCs/>
        </w:rPr>
        <w:t>в рамках общероссийского проекта «Баскетбол в школу»</w:t>
      </w:r>
    </w:p>
    <w:p w14:paraId="5D6DC888" w14:textId="77777777" w:rsidR="005F6B80" w:rsidRPr="003B5E42" w:rsidRDefault="005F6B80" w:rsidP="002A14BE">
      <w:pPr>
        <w:jc w:val="center"/>
        <w:rPr>
          <w:rFonts w:eastAsia="Nimbus Roman No9 L"/>
          <w:b/>
          <w:bCs/>
        </w:rPr>
      </w:pPr>
      <w:r w:rsidRPr="003B5E42">
        <w:rPr>
          <w:rFonts w:eastAsia="Nimbus Roman No9 L"/>
          <w:b/>
          <w:bCs/>
        </w:rPr>
        <w:t>среди образовательных учреждений</w:t>
      </w:r>
    </w:p>
    <w:p w14:paraId="57B2EC3C" w14:textId="77777777" w:rsidR="005F6B80" w:rsidRPr="003B5E42" w:rsidRDefault="005F6B80" w:rsidP="002A14BE">
      <w:pPr>
        <w:jc w:val="center"/>
        <w:rPr>
          <w:b/>
          <w:bCs/>
        </w:rPr>
      </w:pPr>
      <w:r w:rsidRPr="003B5E42">
        <w:rPr>
          <w:b/>
          <w:bCs/>
        </w:rPr>
        <w:t>Калининского района в 202</w:t>
      </w:r>
      <w:r w:rsidR="002943E6">
        <w:rPr>
          <w:b/>
          <w:bCs/>
        </w:rPr>
        <w:t>5</w:t>
      </w:r>
      <w:r w:rsidR="00244F21">
        <w:rPr>
          <w:b/>
          <w:bCs/>
        </w:rPr>
        <w:t>/</w:t>
      </w:r>
      <w:r w:rsidRPr="003B5E42">
        <w:rPr>
          <w:b/>
          <w:bCs/>
        </w:rPr>
        <w:t>202</w:t>
      </w:r>
      <w:r w:rsidR="002943E6">
        <w:rPr>
          <w:b/>
          <w:bCs/>
        </w:rPr>
        <w:t>6</w:t>
      </w:r>
      <w:r w:rsidRPr="003B5E42">
        <w:rPr>
          <w:b/>
          <w:bCs/>
        </w:rPr>
        <w:t xml:space="preserve"> учебном году</w:t>
      </w:r>
    </w:p>
    <w:p w14:paraId="061DAA0B" w14:textId="77777777" w:rsidR="005F6B80" w:rsidRDefault="005F6B80" w:rsidP="002A14BE">
      <w:pPr>
        <w:jc w:val="center"/>
        <w:rPr>
          <w:b/>
          <w:bCs/>
        </w:rPr>
      </w:pPr>
    </w:p>
    <w:p w14:paraId="3B111F38" w14:textId="77777777" w:rsidR="005F6B80" w:rsidRPr="003B5E42" w:rsidRDefault="00F85EE3" w:rsidP="002A14BE">
      <w:pPr>
        <w:pStyle w:val="4"/>
        <w:keepNext/>
        <w:keepLines/>
        <w:shd w:val="clear" w:color="auto" w:fill="auto"/>
        <w:spacing w:before="0" w:line="240" w:lineRule="auto"/>
      </w:pPr>
      <w:r>
        <w:tab/>
      </w:r>
    </w:p>
    <w:p w14:paraId="1AE77C2A" w14:textId="77777777" w:rsidR="005F6B80" w:rsidRPr="003B5E42" w:rsidRDefault="005F6B80" w:rsidP="002A14BE">
      <w:pPr>
        <w:pStyle w:val="4"/>
        <w:shd w:val="clear" w:color="auto" w:fill="auto"/>
        <w:tabs>
          <w:tab w:val="left" w:pos="0"/>
        </w:tabs>
        <w:spacing w:before="0" w:line="240" w:lineRule="auto"/>
        <w:rPr>
          <w:b w:val="0"/>
          <w:bCs w:val="0"/>
        </w:rPr>
      </w:pPr>
      <w:bookmarkStart w:id="0" w:name="bookmark5"/>
      <w:r w:rsidRPr="003B5E42">
        <w:t>1.Общие положени</w:t>
      </w:r>
      <w:bookmarkEnd w:id="0"/>
      <w:r w:rsidRPr="003B5E42">
        <w:t>я</w:t>
      </w:r>
    </w:p>
    <w:p w14:paraId="3D932269" w14:textId="77777777" w:rsidR="005F6B80" w:rsidRDefault="00591BEA" w:rsidP="002A14BE">
      <w:pPr>
        <w:pStyle w:val="1"/>
        <w:shd w:val="clear" w:color="auto" w:fill="auto"/>
        <w:tabs>
          <w:tab w:val="left" w:pos="5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046D">
        <w:rPr>
          <w:rFonts w:ascii="Times New Roman" w:hAnsi="Times New Roman" w:cs="Times New Roman"/>
          <w:sz w:val="24"/>
          <w:szCs w:val="24"/>
        </w:rPr>
        <w:t>Районный этап Ч</w:t>
      </w:r>
      <w:r w:rsidR="005F6B80" w:rsidRPr="003B5E42">
        <w:rPr>
          <w:rFonts w:ascii="Times New Roman" w:hAnsi="Times New Roman" w:cs="Times New Roman"/>
          <w:sz w:val="24"/>
          <w:szCs w:val="24"/>
        </w:rPr>
        <w:t xml:space="preserve">емпионата </w:t>
      </w:r>
      <w:r w:rsidR="00C6046D" w:rsidRPr="00C6046D">
        <w:rPr>
          <w:rFonts w:ascii="Times New Roman" w:eastAsia="Nimbus Roman No9 L" w:hAnsi="Times New Roman" w:cs="Times New Roman"/>
          <w:bCs/>
          <w:sz w:val="24"/>
          <w:szCs w:val="24"/>
        </w:rPr>
        <w:t>баскетбольной лиги «КЭС-БАСКЕТ</w:t>
      </w:r>
      <w:r w:rsidR="00C6046D" w:rsidRPr="00C6046D">
        <w:rPr>
          <w:rFonts w:ascii="Times New Roman" w:eastAsia="Nimbus Roman No9 L" w:hAnsi="Times New Roman" w:cs="Times New Roman"/>
          <w:b/>
          <w:bCs/>
        </w:rPr>
        <w:t>»</w:t>
      </w:r>
      <w:r w:rsidR="00C6046D">
        <w:rPr>
          <w:rFonts w:ascii="Times New Roman" w:eastAsia="Nimbus Roman No9 L" w:hAnsi="Times New Roman" w:cs="Times New Roman"/>
          <w:b/>
          <w:bCs/>
        </w:rPr>
        <w:t xml:space="preserve"> </w:t>
      </w:r>
      <w:r w:rsidR="00C6046D" w:rsidRPr="00C6046D">
        <w:rPr>
          <w:rFonts w:ascii="Times New Roman" w:eastAsia="Nimbus Roman No9 L" w:hAnsi="Times New Roman" w:cs="Times New Roman"/>
          <w:bCs/>
        </w:rPr>
        <w:t>/далее Чемпионат/</w:t>
      </w:r>
      <w:r w:rsidR="00C6046D">
        <w:rPr>
          <w:rFonts w:ascii="Times New Roman" w:eastAsia="Nimbus Roman No9 L" w:hAnsi="Times New Roman" w:cs="Times New Roman"/>
          <w:b/>
          <w:bCs/>
        </w:rPr>
        <w:t xml:space="preserve"> </w:t>
      </w:r>
      <w:r w:rsidR="005F6B80" w:rsidRPr="003B5E42">
        <w:rPr>
          <w:rFonts w:ascii="Times New Roman" w:hAnsi="Times New Roman" w:cs="Times New Roman"/>
          <w:sz w:val="24"/>
          <w:szCs w:val="24"/>
        </w:rPr>
        <w:t>направлен на развитие и популяризацию баскетбола в общеобразовательных организациях и проводится с целью популяризации физической культуры и спорта среди обучающихся общеобразовательных организаций.</w:t>
      </w:r>
    </w:p>
    <w:p w14:paraId="509BF71A" w14:textId="77777777" w:rsidR="008D093D" w:rsidRDefault="008D093D" w:rsidP="002A14BE">
      <w:pPr>
        <w:jc w:val="both"/>
      </w:pPr>
      <w:r>
        <w:t xml:space="preserve">1.1.Основными </w:t>
      </w:r>
      <w:r w:rsidRPr="00140C43">
        <w:rPr>
          <w:b/>
        </w:rPr>
        <w:t>целями</w:t>
      </w:r>
      <w:r>
        <w:t xml:space="preserve"> проводимого мероприятия являются:</w:t>
      </w:r>
    </w:p>
    <w:p w14:paraId="0A637BF0" w14:textId="77777777" w:rsidR="008D093D" w:rsidRPr="00A732EA" w:rsidRDefault="008D093D" w:rsidP="002A14BE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A732EA">
        <w:rPr>
          <w:color w:val="000000" w:themeColor="text1"/>
        </w:rPr>
        <w:t xml:space="preserve">пропаганда здорового образа жизни среди школьников; </w:t>
      </w:r>
    </w:p>
    <w:p w14:paraId="25965159" w14:textId="77777777" w:rsidR="008D093D" w:rsidRPr="00A732EA" w:rsidRDefault="008D093D" w:rsidP="002A14BE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A732EA">
        <w:rPr>
          <w:color w:val="000000" w:themeColor="text1"/>
        </w:rPr>
        <w:t>привлечение школьников к р</w:t>
      </w:r>
      <w:r>
        <w:rPr>
          <w:color w:val="000000" w:themeColor="text1"/>
        </w:rPr>
        <w:t>егулярным занятиям баскетболом</w:t>
      </w:r>
    </w:p>
    <w:p w14:paraId="12BB8ECA" w14:textId="77777777" w:rsidR="005F6B80" w:rsidRPr="003B5E42" w:rsidRDefault="008D093D" w:rsidP="002A14BE">
      <w:pPr>
        <w:pStyle w:val="1"/>
        <w:shd w:val="clear" w:color="auto" w:fill="auto"/>
        <w:tabs>
          <w:tab w:val="left" w:pos="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8E4942">
        <w:rPr>
          <w:rFonts w:ascii="Times New Roman" w:hAnsi="Times New Roman" w:cs="Times New Roman"/>
          <w:sz w:val="24"/>
          <w:szCs w:val="24"/>
        </w:rPr>
        <w:t>.</w:t>
      </w:r>
      <w:r w:rsidR="005F6B80" w:rsidRPr="003B5E42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5F6B80" w:rsidRPr="008D093D">
        <w:rPr>
          <w:rFonts w:ascii="Times New Roman" w:hAnsi="Times New Roman" w:cs="Times New Roman"/>
          <w:b/>
          <w:sz w:val="24"/>
          <w:szCs w:val="24"/>
        </w:rPr>
        <w:t>задачами</w:t>
      </w:r>
      <w:r w:rsidR="005F6B80" w:rsidRPr="003B5E42">
        <w:rPr>
          <w:rFonts w:ascii="Times New Roman" w:hAnsi="Times New Roman" w:cs="Times New Roman"/>
          <w:sz w:val="24"/>
          <w:szCs w:val="24"/>
        </w:rPr>
        <w:t xml:space="preserve"> проведения районного этапа Чемпионата</w:t>
      </w:r>
      <w:r w:rsidR="00C6046D">
        <w:rPr>
          <w:rFonts w:ascii="Times New Roman" w:hAnsi="Times New Roman" w:cs="Times New Roman"/>
          <w:sz w:val="24"/>
          <w:szCs w:val="24"/>
        </w:rPr>
        <w:t xml:space="preserve"> </w:t>
      </w:r>
      <w:r w:rsidR="00C6046D" w:rsidRPr="00C6046D">
        <w:rPr>
          <w:rFonts w:ascii="Times New Roman" w:eastAsia="Nimbus Roman No9 L" w:hAnsi="Times New Roman" w:cs="Times New Roman"/>
          <w:bCs/>
          <w:sz w:val="24"/>
          <w:szCs w:val="24"/>
        </w:rPr>
        <w:t>баскетбольной лиги «КЭС-БАСКЕТ</w:t>
      </w:r>
      <w:r w:rsidR="00C6046D" w:rsidRPr="00C6046D">
        <w:rPr>
          <w:rFonts w:ascii="Times New Roman" w:eastAsia="Nimbus Roman No9 L" w:hAnsi="Times New Roman" w:cs="Times New Roman"/>
          <w:b/>
          <w:bCs/>
        </w:rPr>
        <w:t>»</w:t>
      </w:r>
      <w:r w:rsidR="00C6046D">
        <w:rPr>
          <w:rFonts w:ascii="Times New Roman" w:eastAsia="Nimbus Roman No9 L" w:hAnsi="Times New Roman" w:cs="Times New Roman"/>
          <w:b/>
          <w:bCs/>
        </w:rPr>
        <w:t xml:space="preserve"> </w:t>
      </w:r>
      <w:r w:rsidR="005F6B80" w:rsidRPr="003B5E42">
        <w:rPr>
          <w:rFonts w:ascii="Times New Roman" w:hAnsi="Times New Roman" w:cs="Times New Roman"/>
          <w:sz w:val="24"/>
          <w:szCs w:val="24"/>
        </w:rPr>
        <w:t xml:space="preserve"> </w:t>
      </w:r>
      <w:r w:rsidR="00C6046D" w:rsidRPr="00C6046D">
        <w:rPr>
          <w:rFonts w:ascii="Times New Roman" w:eastAsia="Nimbus Roman No9 L" w:hAnsi="Times New Roman" w:cs="Times New Roman"/>
          <w:bCs/>
        </w:rPr>
        <w:t>/далее Чемпионат/</w:t>
      </w:r>
      <w:r w:rsidR="00C6046D">
        <w:rPr>
          <w:rFonts w:ascii="Times New Roman" w:eastAsia="Nimbus Roman No9 L" w:hAnsi="Times New Roman" w:cs="Times New Roman"/>
          <w:b/>
          <w:bCs/>
        </w:rPr>
        <w:t xml:space="preserve"> </w:t>
      </w:r>
      <w:r w:rsidR="005F6B80" w:rsidRPr="003B5E42">
        <w:rPr>
          <w:rFonts w:ascii="Times New Roman" w:hAnsi="Times New Roman" w:cs="Times New Roman"/>
          <w:sz w:val="24"/>
          <w:szCs w:val="24"/>
        </w:rPr>
        <w:t>являются:</w:t>
      </w:r>
    </w:p>
    <w:p w14:paraId="40618B7D" w14:textId="77777777" w:rsidR="005F6B80" w:rsidRPr="003B5E42" w:rsidRDefault="00480982" w:rsidP="002A14BE">
      <w:pPr>
        <w:pStyle w:val="1"/>
        <w:shd w:val="clear" w:color="auto" w:fill="auto"/>
        <w:tabs>
          <w:tab w:val="left" w:pos="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6B80" w:rsidRPr="003B5E42">
        <w:rPr>
          <w:rFonts w:ascii="Times New Roman" w:hAnsi="Times New Roman" w:cs="Times New Roman"/>
          <w:sz w:val="24"/>
          <w:szCs w:val="24"/>
        </w:rPr>
        <w:t>повышение уровня спортивного и педаг</w:t>
      </w:r>
      <w:r w:rsidR="00935719">
        <w:rPr>
          <w:rFonts w:ascii="Times New Roman" w:hAnsi="Times New Roman" w:cs="Times New Roman"/>
          <w:sz w:val="24"/>
          <w:szCs w:val="24"/>
        </w:rPr>
        <w:t>огического мастерства учителей,</w:t>
      </w:r>
      <w:r w:rsidR="005F6B80" w:rsidRPr="003B5E42">
        <w:rPr>
          <w:rFonts w:ascii="Times New Roman" w:hAnsi="Times New Roman" w:cs="Times New Roman"/>
          <w:sz w:val="24"/>
          <w:szCs w:val="24"/>
        </w:rPr>
        <w:t xml:space="preserve"> игроков и команд общеобразовательных организаций;</w:t>
      </w:r>
    </w:p>
    <w:p w14:paraId="79310569" w14:textId="77777777" w:rsidR="005F6B80" w:rsidRPr="003B5E42" w:rsidRDefault="00480982" w:rsidP="002A14BE">
      <w:pPr>
        <w:pStyle w:val="1"/>
        <w:shd w:val="clear" w:color="auto" w:fill="auto"/>
        <w:tabs>
          <w:tab w:val="left" w:pos="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6B80" w:rsidRPr="003B5E42">
        <w:rPr>
          <w:rFonts w:ascii="Times New Roman" w:hAnsi="Times New Roman" w:cs="Times New Roman"/>
          <w:sz w:val="24"/>
          <w:szCs w:val="24"/>
        </w:rPr>
        <w:t>выявление лучших команд общеобразовательных организаций;</w:t>
      </w:r>
    </w:p>
    <w:p w14:paraId="68A98687" w14:textId="77777777" w:rsidR="005F6B80" w:rsidRPr="003B5E42" w:rsidRDefault="00192A71" w:rsidP="00192A71">
      <w:pPr>
        <w:pStyle w:val="1"/>
        <w:shd w:val="clear" w:color="auto" w:fill="auto"/>
        <w:tabs>
          <w:tab w:val="left" w:pos="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6B80" w:rsidRPr="003B5E42">
        <w:rPr>
          <w:rFonts w:ascii="Times New Roman" w:hAnsi="Times New Roman" w:cs="Times New Roman"/>
          <w:sz w:val="24"/>
          <w:szCs w:val="24"/>
        </w:rPr>
        <w:t>обеспечение обмена педагогическим опытом;</w:t>
      </w:r>
    </w:p>
    <w:p w14:paraId="4A9ACCC6" w14:textId="77777777" w:rsidR="005F6B80" w:rsidRDefault="00192A71" w:rsidP="00192A71">
      <w:pPr>
        <w:pStyle w:val="1"/>
        <w:shd w:val="clear" w:color="auto" w:fill="auto"/>
        <w:tabs>
          <w:tab w:val="left" w:pos="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6B80" w:rsidRPr="003B5E42">
        <w:rPr>
          <w:rFonts w:ascii="Times New Roman" w:hAnsi="Times New Roman" w:cs="Times New Roman"/>
          <w:sz w:val="24"/>
          <w:szCs w:val="24"/>
        </w:rPr>
        <w:t>организация досуга</w:t>
      </w:r>
      <w:r w:rsidR="008D093D">
        <w:rPr>
          <w:rFonts w:ascii="Times New Roman" w:hAnsi="Times New Roman" w:cs="Times New Roman"/>
          <w:sz w:val="24"/>
          <w:szCs w:val="24"/>
        </w:rPr>
        <w:t xml:space="preserve"> школьников во внеурочное время</w:t>
      </w:r>
    </w:p>
    <w:p w14:paraId="2FAE98B4" w14:textId="77777777" w:rsidR="005F6B80" w:rsidRPr="003B5E42" w:rsidRDefault="008D093D" w:rsidP="00935719">
      <w:pPr>
        <w:pStyle w:val="1"/>
        <w:shd w:val="clear" w:color="auto" w:fill="auto"/>
        <w:tabs>
          <w:tab w:val="left" w:pos="5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A97C94">
        <w:rPr>
          <w:rFonts w:ascii="Times New Roman" w:hAnsi="Times New Roman" w:cs="Times New Roman"/>
          <w:sz w:val="24"/>
          <w:szCs w:val="24"/>
        </w:rPr>
        <w:t>.</w:t>
      </w:r>
      <w:r w:rsidR="00DB1033">
        <w:rPr>
          <w:rFonts w:ascii="Times New Roman" w:hAnsi="Times New Roman" w:cs="Times New Roman"/>
          <w:sz w:val="24"/>
          <w:szCs w:val="24"/>
        </w:rPr>
        <w:t>Районный этап ч</w:t>
      </w:r>
      <w:r w:rsidR="005F6B80" w:rsidRPr="003B5E42">
        <w:rPr>
          <w:rFonts w:ascii="Times New Roman" w:hAnsi="Times New Roman" w:cs="Times New Roman"/>
          <w:sz w:val="24"/>
          <w:szCs w:val="24"/>
        </w:rPr>
        <w:t>емпионата является неотъемлемой частью всероссийских соревнований по баскетболу среди команд о</w:t>
      </w:r>
      <w:r w:rsidR="00935719">
        <w:rPr>
          <w:rFonts w:ascii="Times New Roman" w:hAnsi="Times New Roman" w:cs="Times New Roman"/>
          <w:sz w:val="24"/>
          <w:szCs w:val="24"/>
        </w:rPr>
        <w:t>бщеобразовательных организаций /</w:t>
      </w:r>
      <w:r w:rsidR="00956E82">
        <w:rPr>
          <w:rFonts w:ascii="Times New Roman" w:hAnsi="Times New Roman" w:cs="Times New Roman"/>
          <w:sz w:val="24"/>
          <w:szCs w:val="24"/>
        </w:rPr>
        <w:t>в рамках общерос</w:t>
      </w:r>
      <w:r w:rsidR="00D52F9C">
        <w:rPr>
          <w:rFonts w:ascii="Times New Roman" w:hAnsi="Times New Roman" w:cs="Times New Roman"/>
          <w:sz w:val="24"/>
          <w:szCs w:val="24"/>
        </w:rPr>
        <w:t>сийского проекта «</w:t>
      </w:r>
      <w:r w:rsidR="005F6B80" w:rsidRPr="003B5E42">
        <w:rPr>
          <w:rFonts w:ascii="Times New Roman" w:hAnsi="Times New Roman" w:cs="Times New Roman"/>
          <w:sz w:val="24"/>
          <w:szCs w:val="24"/>
        </w:rPr>
        <w:t>Баскетбол -</w:t>
      </w:r>
      <w:r w:rsidR="00935719">
        <w:rPr>
          <w:rFonts w:ascii="Times New Roman" w:hAnsi="Times New Roman" w:cs="Times New Roman"/>
          <w:sz w:val="24"/>
          <w:szCs w:val="24"/>
        </w:rPr>
        <w:t xml:space="preserve"> в школу»/</w:t>
      </w:r>
      <w:r w:rsidR="005F6B80" w:rsidRPr="003B5E42">
        <w:rPr>
          <w:rFonts w:ascii="Times New Roman" w:hAnsi="Times New Roman" w:cs="Times New Roman"/>
          <w:sz w:val="24"/>
          <w:szCs w:val="24"/>
        </w:rPr>
        <w:t>.</w:t>
      </w:r>
    </w:p>
    <w:p w14:paraId="582503E3" w14:textId="77777777" w:rsidR="005F6B80" w:rsidRPr="003B5E42" w:rsidRDefault="005F6B80" w:rsidP="00935719">
      <w:pPr>
        <w:pStyle w:val="4"/>
        <w:shd w:val="clear" w:color="auto" w:fill="auto"/>
        <w:tabs>
          <w:tab w:val="left" w:pos="370"/>
        </w:tabs>
        <w:spacing w:before="0" w:line="240" w:lineRule="auto"/>
        <w:rPr>
          <w:b w:val="0"/>
          <w:bCs w:val="0"/>
        </w:rPr>
      </w:pPr>
      <w:r w:rsidRPr="003B5E42">
        <w:t>2.Организаторы мероприятия</w:t>
      </w:r>
    </w:p>
    <w:p w14:paraId="1F12F4C8" w14:textId="77777777" w:rsidR="005F6B80" w:rsidRPr="008D093D" w:rsidRDefault="00EA6A51" w:rsidP="008D093D">
      <w:pPr>
        <w:pStyle w:val="1"/>
        <w:shd w:val="clear" w:color="auto" w:fill="auto"/>
        <w:tabs>
          <w:tab w:val="left" w:pos="5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A51">
        <w:rPr>
          <w:rFonts w:ascii="Times New Roman" w:hAnsi="Times New Roman" w:cs="Times New Roman"/>
          <w:bCs/>
        </w:rPr>
        <w:t>2.1.</w:t>
      </w:r>
      <w:r w:rsidR="005F6B80" w:rsidRPr="008D093D">
        <w:rPr>
          <w:rFonts w:ascii="Times New Roman" w:hAnsi="Times New Roman" w:cs="Times New Roman"/>
          <w:sz w:val="24"/>
          <w:szCs w:val="24"/>
        </w:rPr>
        <w:t>Организационное и методическое руководство соревнований по баскетболу ср</w:t>
      </w:r>
      <w:r w:rsidR="00935719" w:rsidRPr="008D093D">
        <w:rPr>
          <w:rFonts w:ascii="Times New Roman" w:hAnsi="Times New Roman" w:cs="Times New Roman"/>
          <w:sz w:val="24"/>
          <w:szCs w:val="24"/>
        </w:rPr>
        <w:t>еди образовательных учреждений /далее ОУ/</w:t>
      </w:r>
      <w:r w:rsidR="005F6B80" w:rsidRPr="008D093D">
        <w:rPr>
          <w:rFonts w:ascii="Times New Roman" w:hAnsi="Times New Roman" w:cs="Times New Roman"/>
          <w:sz w:val="24"/>
          <w:szCs w:val="24"/>
        </w:rPr>
        <w:t xml:space="preserve"> возлагается на государственное бюджетное учреждение дополнительного образования Дом детского творчества Калини</w:t>
      </w:r>
      <w:r w:rsidR="00935719" w:rsidRPr="008D093D">
        <w:rPr>
          <w:rFonts w:ascii="Times New Roman" w:hAnsi="Times New Roman" w:cs="Times New Roman"/>
          <w:sz w:val="24"/>
          <w:szCs w:val="24"/>
        </w:rPr>
        <w:t>нского района Санкт-Петербурга /далее ГБУ ДО ДДТ/</w:t>
      </w:r>
      <w:r w:rsidR="005F6B80" w:rsidRPr="008D093D">
        <w:rPr>
          <w:rFonts w:ascii="Times New Roman" w:hAnsi="Times New Roman" w:cs="Times New Roman"/>
          <w:sz w:val="24"/>
          <w:szCs w:val="24"/>
        </w:rPr>
        <w:t>.</w:t>
      </w:r>
    </w:p>
    <w:p w14:paraId="354563EA" w14:textId="77777777" w:rsidR="005F6B80" w:rsidRPr="008D093D" w:rsidRDefault="005F6B80" w:rsidP="008D093D">
      <w:pPr>
        <w:pStyle w:val="1"/>
        <w:shd w:val="clear" w:color="auto" w:fill="auto"/>
        <w:tabs>
          <w:tab w:val="left" w:pos="5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3D">
        <w:rPr>
          <w:rFonts w:ascii="Times New Roman" w:hAnsi="Times New Roman" w:cs="Times New Roman"/>
          <w:sz w:val="24"/>
          <w:szCs w:val="24"/>
        </w:rPr>
        <w:t>2.</w:t>
      </w:r>
      <w:r w:rsidR="00935719" w:rsidRPr="008D093D">
        <w:rPr>
          <w:rFonts w:ascii="Times New Roman" w:hAnsi="Times New Roman" w:cs="Times New Roman"/>
          <w:sz w:val="24"/>
          <w:szCs w:val="24"/>
        </w:rPr>
        <w:t>2.</w:t>
      </w:r>
      <w:r w:rsidR="006A5ABA" w:rsidRPr="008D093D">
        <w:rPr>
          <w:rFonts w:ascii="Times New Roman" w:hAnsi="Times New Roman" w:cs="Times New Roman"/>
          <w:sz w:val="24"/>
          <w:szCs w:val="24"/>
        </w:rPr>
        <w:t>Общее</w:t>
      </w:r>
      <w:r w:rsidRPr="008D093D">
        <w:rPr>
          <w:rFonts w:ascii="Times New Roman" w:hAnsi="Times New Roman" w:cs="Times New Roman"/>
          <w:sz w:val="24"/>
          <w:szCs w:val="24"/>
        </w:rPr>
        <w:t xml:space="preserve"> руководство проведения районного этапа соревнований по баскетболу возлагается на государственное бюджетное общеобразовательное у</w:t>
      </w:r>
      <w:r w:rsidR="00935719" w:rsidRPr="008D093D">
        <w:rPr>
          <w:rFonts w:ascii="Times New Roman" w:hAnsi="Times New Roman" w:cs="Times New Roman"/>
          <w:sz w:val="24"/>
          <w:szCs w:val="24"/>
        </w:rPr>
        <w:t>чреждение лицей №179.</w:t>
      </w:r>
    </w:p>
    <w:p w14:paraId="4216D7E2" w14:textId="77777777" w:rsidR="005F6B80" w:rsidRPr="008D093D" w:rsidRDefault="005F6B80" w:rsidP="008D093D">
      <w:pPr>
        <w:pStyle w:val="1"/>
        <w:shd w:val="clear" w:color="auto" w:fill="auto"/>
        <w:tabs>
          <w:tab w:val="left" w:pos="5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3D">
        <w:rPr>
          <w:rFonts w:ascii="Times New Roman" w:hAnsi="Times New Roman" w:cs="Times New Roman"/>
          <w:sz w:val="24"/>
          <w:szCs w:val="24"/>
        </w:rPr>
        <w:t>2.</w:t>
      </w:r>
      <w:r w:rsidR="00043E98" w:rsidRPr="008D093D">
        <w:rPr>
          <w:rFonts w:ascii="Times New Roman" w:hAnsi="Times New Roman" w:cs="Times New Roman"/>
          <w:sz w:val="24"/>
          <w:szCs w:val="24"/>
        </w:rPr>
        <w:t>3.</w:t>
      </w:r>
      <w:r w:rsidR="006A5ABA" w:rsidRPr="008D093D">
        <w:rPr>
          <w:rFonts w:ascii="Times New Roman" w:hAnsi="Times New Roman" w:cs="Times New Roman"/>
          <w:sz w:val="24"/>
          <w:szCs w:val="24"/>
        </w:rPr>
        <w:t>Проведение</w:t>
      </w:r>
      <w:r w:rsidRPr="008D093D">
        <w:rPr>
          <w:rFonts w:ascii="Times New Roman" w:hAnsi="Times New Roman" w:cs="Times New Roman"/>
          <w:sz w:val="24"/>
          <w:szCs w:val="24"/>
        </w:rPr>
        <w:t xml:space="preserve"> окружных этапов соревнований возлагается на судейские бригады ОУ Калининского района:</w:t>
      </w:r>
    </w:p>
    <w:p w14:paraId="0164C4B5" w14:textId="77777777" w:rsidR="006A5ABA" w:rsidRPr="008D093D" w:rsidRDefault="006A5ABA" w:rsidP="008D093D">
      <w:pPr>
        <w:pStyle w:val="1"/>
        <w:shd w:val="clear" w:color="auto" w:fill="auto"/>
        <w:tabs>
          <w:tab w:val="left" w:pos="5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0508347"/>
      <w:r w:rsidRPr="008D093D">
        <w:rPr>
          <w:rFonts w:ascii="Times New Roman" w:hAnsi="Times New Roman" w:cs="Times New Roman"/>
          <w:sz w:val="24"/>
          <w:szCs w:val="24"/>
        </w:rPr>
        <w:t>-</w:t>
      </w:r>
      <w:r w:rsidR="00A83D34" w:rsidRPr="008D093D">
        <w:rPr>
          <w:rFonts w:ascii="Times New Roman" w:hAnsi="Times New Roman" w:cs="Times New Roman"/>
          <w:sz w:val="24"/>
          <w:szCs w:val="24"/>
        </w:rPr>
        <w:t xml:space="preserve">Герасимов Виктор Васильевич </w:t>
      </w:r>
      <w:r w:rsidR="00935719" w:rsidRPr="008D093D">
        <w:rPr>
          <w:rFonts w:ascii="Times New Roman" w:hAnsi="Times New Roman" w:cs="Times New Roman"/>
          <w:sz w:val="24"/>
          <w:szCs w:val="24"/>
        </w:rPr>
        <w:t>– учитель физической культуры ОУ №72;</w:t>
      </w:r>
    </w:p>
    <w:p w14:paraId="11DB11CC" w14:textId="77777777" w:rsidR="006A5ABA" w:rsidRPr="008D093D" w:rsidRDefault="006A5ABA" w:rsidP="00C10846">
      <w:pPr>
        <w:pStyle w:val="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3D">
        <w:rPr>
          <w:rFonts w:ascii="Times New Roman" w:hAnsi="Times New Roman" w:cs="Times New Roman"/>
          <w:sz w:val="24"/>
          <w:szCs w:val="24"/>
        </w:rPr>
        <w:t>-</w:t>
      </w:r>
      <w:r w:rsidR="00A83D34" w:rsidRPr="008D093D">
        <w:rPr>
          <w:rFonts w:ascii="Times New Roman" w:hAnsi="Times New Roman" w:cs="Times New Roman"/>
          <w:sz w:val="24"/>
          <w:szCs w:val="24"/>
        </w:rPr>
        <w:t>Филип</w:t>
      </w:r>
      <w:r w:rsidR="00935719" w:rsidRPr="008D093D">
        <w:rPr>
          <w:rFonts w:ascii="Times New Roman" w:hAnsi="Times New Roman" w:cs="Times New Roman"/>
          <w:sz w:val="24"/>
          <w:szCs w:val="24"/>
        </w:rPr>
        <w:t>пов Юрий Васильевич – учитель физической культуры ОУ №653;</w:t>
      </w:r>
    </w:p>
    <w:p w14:paraId="1C4681E0" w14:textId="77777777" w:rsidR="006A5ABA" w:rsidRPr="008D093D" w:rsidRDefault="006A5ABA" w:rsidP="008D093D">
      <w:pPr>
        <w:pStyle w:val="1"/>
        <w:shd w:val="clear" w:color="auto" w:fill="auto"/>
        <w:tabs>
          <w:tab w:val="left" w:pos="5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3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83D34" w:rsidRPr="008D093D">
        <w:rPr>
          <w:rFonts w:ascii="Times New Roman" w:hAnsi="Times New Roman" w:cs="Times New Roman"/>
          <w:sz w:val="24"/>
          <w:szCs w:val="24"/>
        </w:rPr>
        <w:t>Жумагалинова</w:t>
      </w:r>
      <w:proofErr w:type="spellEnd"/>
      <w:r w:rsidR="00935719" w:rsidRPr="008D093D">
        <w:rPr>
          <w:rFonts w:ascii="Times New Roman" w:hAnsi="Times New Roman" w:cs="Times New Roman"/>
          <w:sz w:val="24"/>
          <w:szCs w:val="24"/>
        </w:rPr>
        <w:t xml:space="preserve"> Татьяна Викторовна – учитель физической культуры ОУ №126;</w:t>
      </w:r>
    </w:p>
    <w:p w14:paraId="57F12748" w14:textId="77777777" w:rsidR="002943E6" w:rsidRDefault="002943E6" w:rsidP="00FE21FD">
      <w:pPr>
        <w:pStyle w:val="4"/>
        <w:shd w:val="clear" w:color="auto" w:fill="auto"/>
        <w:tabs>
          <w:tab w:val="left" w:pos="370"/>
        </w:tabs>
        <w:spacing w:before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 w:rsidR="00076893">
        <w:rPr>
          <w:b w:val="0"/>
          <w:bCs w:val="0"/>
        </w:rPr>
        <w:t>Осокин Роман Юрьевич – учитель физической культуры ОУ №71;</w:t>
      </w:r>
    </w:p>
    <w:p w14:paraId="597CE07D" w14:textId="77777777" w:rsidR="002943E6" w:rsidRDefault="002943E6" w:rsidP="00FE21FD">
      <w:pPr>
        <w:pStyle w:val="4"/>
        <w:shd w:val="clear" w:color="auto" w:fill="auto"/>
        <w:tabs>
          <w:tab w:val="left" w:pos="370"/>
        </w:tabs>
        <w:spacing w:before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 w:rsidR="00704258">
        <w:rPr>
          <w:b w:val="0"/>
          <w:bCs w:val="0"/>
        </w:rPr>
        <w:t>Михайлов Егор Станиславович - учитель физической культуры №619</w:t>
      </w:r>
    </w:p>
    <w:p w14:paraId="26BD1026" w14:textId="77777777" w:rsidR="002943E6" w:rsidRDefault="002943E6" w:rsidP="00FE21FD">
      <w:pPr>
        <w:pStyle w:val="4"/>
        <w:shd w:val="clear" w:color="auto" w:fill="auto"/>
        <w:tabs>
          <w:tab w:val="left" w:pos="370"/>
        </w:tabs>
        <w:spacing w:before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proofErr w:type="spellStart"/>
      <w:r w:rsidR="00AE5409">
        <w:rPr>
          <w:b w:val="0"/>
          <w:bCs w:val="0"/>
        </w:rPr>
        <w:t>Копанева</w:t>
      </w:r>
      <w:proofErr w:type="spellEnd"/>
      <w:r w:rsidR="00AE5409">
        <w:rPr>
          <w:b w:val="0"/>
          <w:bCs w:val="0"/>
        </w:rPr>
        <w:t xml:space="preserve"> Татьяна Николаевна – </w:t>
      </w:r>
      <w:r w:rsidR="00F50B93">
        <w:rPr>
          <w:b w:val="0"/>
          <w:bCs w:val="0"/>
        </w:rPr>
        <w:t xml:space="preserve">педагог дополнительного образования </w:t>
      </w:r>
      <w:r w:rsidR="00AE5409">
        <w:rPr>
          <w:b w:val="0"/>
          <w:bCs w:val="0"/>
        </w:rPr>
        <w:t xml:space="preserve"> ОУ №470</w:t>
      </w:r>
      <w:r w:rsidR="0061181A">
        <w:rPr>
          <w:b w:val="0"/>
          <w:bCs w:val="0"/>
        </w:rPr>
        <w:t>;</w:t>
      </w:r>
    </w:p>
    <w:p w14:paraId="3E215B7F" w14:textId="77777777" w:rsidR="0061181A" w:rsidRDefault="0061181A" w:rsidP="00FE21FD">
      <w:pPr>
        <w:pStyle w:val="4"/>
        <w:shd w:val="clear" w:color="auto" w:fill="auto"/>
        <w:tabs>
          <w:tab w:val="left" w:pos="370"/>
        </w:tabs>
        <w:spacing w:before="0" w:line="240" w:lineRule="auto"/>
        <w:rPr>
          <w:b w:val="0"/>
          <w:bCs w:val="0"/>
        </w:rPr>
      </w:pPr>
      <w:r>
        <w:rPr>
          <w:b w:val="0"/>
          <w:bCs w:val="0"/>
        </w:rPr>
        <w:t>-Кузьмина Л.Л. – учитель физической культуры ОУ №138</w:t>
      </w:r>
    </w:p>
    <w:bookmarkEnd w:id="1"/>
    <w:p w14:paraId="20BFDAE0" w14:textId="77777777" w:rsidR="00895509" w:rsidRDefault="005F6B80" w:rsidP="002A14BE">
      <w:pPr>
        <w:pStyle w:val="4"/>
        <w:shd w:val="clear" w:color="auto" w:fill="auto"/>
        <w:tabs>
          <w:tab w:val="left" w:pos="0"/>
        </w:tabs>
        <w:spacing w:before="0" w:line="240" w:lineRule="auto"/>
        <w:rPr>
          <w:b w:val="0"/>
          <w:bCs w:val="0"/>
        </w:rPr>
      </w:pPr>
      <w:r w:rsidRPr="003B5E42">
        <w:rPr>
          <w:b w:val="0"/>
          <w:bCs w:val="0"/>
        </w:rPr>
        <w:t>2.4.Главны</w:t>
      </w:r>
      <w:r w:rsidR="00895509">
        <w:rPr>
          <w:b w:val="0"/>
          <w:bCs w:val="0"/>
        </w:rPr>
        <w:t>й</w:t>
      </w:r>
      <w:r w:rsidRPr="003B5E42">
        <w:rPr>
          <w:b w:val="0"/>
          <w:bCs w:val="0"/>
        </w:rPr>
        <w:t xml:space="preserve"> судь</w:t>
      </w:r>
      <w:r w:rsidR="00895509">
        <w:rPr>
          <w:b w:val="0"/>
          <w:bCs w:val="0"/>
        </w:rPr>
        <w:t>я</w:t>
      </w:r>
      <w:r w:rsidRPr="003B5E42">
        <w:rPr>
          <w:b w:val="0"/>
          <w:bCs w:val="0"/>
        </w:rPr>
        <w:t xml:space="preserve"> соревнований – </w:t>
      </w:r>
      <w:r w:rsidRPr="003B5E42">
        <w:t>Шинкарев Михаил Николаевич, у</w:t>
      </w:r>
      <w:r w:rsidRPr="003B5E42">
        <w:rPr>
          <w:b w:val="0"/>
          <w:bCs w:val="0"/>
        </w:rPr>
        <w:t xml:space="preserve">читель физической культуры ОУ №179, </w:t>
      </w:r>
    </w:p>
    <w:p w14:paraId="7B3C7EA4" w14:textId="77777777" w:rsidR="005F6B80" w:rsidRPr="003B5E42" w:rsidRDefault="008D093D" w:rsidP="002A14BE">
      <w:pPr>
        <w:pStyle w:val="4"/>
        <w:shd w:val="clear" w:color="auto" w:fill="auto"/>
        <w:tabs>
          <w:tab w:val="left" w:pos="0"/>
        </w:tabs>
        <w:spacing w:before="0" w:after="120" w:line="240" w:lineRule="auto"/>
        <w:rPr>
          <w:b w:val="0"/>
          <w:bCs w:val="0"/>
        </w:rPr>
      </w:pPr>
      <w:r>
        <w:rPr>
          <w:b w:val="0"/>
          <w:bCs w:val="0"/>
        </w:rPr>
        <w:t>2.5.</w:t>
      </w:r>
      <w:r w:rsidR="00895509" w:rsidRPr="00895509">
        <w:rPr>
          <w:b w:val="0"/>
          <w:bCs w:val="0"/>
        </w:rPr>
        <w:t>Главный секретарь соревнований</w:t>
      </w:r>
      <w:r w:rsidR="00895509">
        <w:rPr>
          <w:bCs w:val="0"/>
        </w:rPr>
        <w:t xml:space="preserve"> </w:t>
      </w:r>
      <w:proofErr w:type="spellStart"/>
      <w:r w:rsidR="005F6B80" w:rsidRPr="003B5E42">
        <w:rPr>
          <w:bCs w:val="0"/>
        </w:rPr>
        <w:t>Жумагалинова</w:t>
      </w:r>
      <w:proofErr w:type="spellEnd"/>
      <w:r w:rsidR="005F6B80" w:rsidRPr="003B5E42">
        <w:rPr>
          <w:bCs w:val="0"/>
        </w:rPr>
        <w:t xml:space="preserve"> Т.В.</w:t>
      </w:r>
      <w:r w:rsidR="006A5ABA" w:rsidRPr="003B5E42">
        <w:t xml:space="preserve"> у</w:t>
      </w:r>
      <w:r w:rsidR="006A5ABA" w:rsidRPr="003B5E42">
        <w:rPr>
          <w:b w:val="0"/>
          <w:bCs w:val="0"/>
        </w:rPr>
        <w:t>читель физической культуры ОУ №126</w:t>
      </w:r>
    </w:p>
    <w:p w14:paraId="5AD34D6A" w14:textId="77777777" w:rsidR="006A5ABA" w:rsidRPr="003B5E42" w:rsidRDefault="008612E6" w:rsidP="00656F7C">
      <w:pPr>
        <w:pStyle w:val="4"/>
        <w:shd w:val="clear" w:color="auto" w:fill="auto"/>
        <w:tabs>
          <w:tab w:val="left" w:pos="370"/>
        </w:tabs>
        <w:spacing w:before="0" w:line="240" w:lineRule="auto"/>
      </w:pPr>
      <w:r>
        <w:lastRenderedPageBreak/>
        <w:t>3.</w:t>
      </w:r>
      <w:r w:rsidR="006A5ABA" w:rsidRPr="003B5E42">
        <w:t>Место и сроки проведения соревнований</w:t>
      </w:r>
    </w:p>
    <w:p w14:paraId="774DD4D0" w14:textId="77777777" w:rsidR="006A5ABA" w:rsidRPr="003B5E42" w:rsidRDefault="00585839" w:rsidP="003B5E42">
      <w:pPr>
        <w:pStyle w:val="4"/>
        <w:shd w:val="clear" w:color="auto" w:fill="auto"/>
        <w:tabs>
          <w:tab w:val="left" w:pos="370"/>
        </w:tabs>
        <w:spacing w:before="0" w:line="240" w:lineRule="auto"/>
        <w:rPr>
          <w:b w:val="0"/>
          <w:u w:val="single"/>
        </w:rPr>
      </w:pPr>
      <w:r>
        <w:rPr>
          <w:b w:val="0"/>
          <w:bCs w:val="0"/>
        </w:rPr>
        <w:t>3.1.</w:t>
      </w:r>
      <w:r w:rsidR="006A5ABA" w:rsidRPr="003B5E42">
        <w:rPr>
          <w:b w:val="0"/>
          <w:bCs w:val="0"/>
        </w:rPr>
        <w:t xml:space="preserve">Окружные этапы соревнований проводятся, согласно распределению, по округам </w:t>
      </w:r>
      <w:r w:rsidR="00E61F65">
        <w:t>/Приложение №1/</w:t>
      </w:r>
      <w:r w:rsidR="006A5ABA" w:rsidRPr="003B5E42">
        <w:t>,</w:t>
      </w:r>
      <w:r w:rsidR="006A5ABA" w:rsidRPr="003B5E42">
        <w:rPr>
          <w:b w:val="0"/>
          <w:bCs w:val="0"/>
        </w:rPr>
        <w:t xml:space="preserve"> в срок до финала районного этапа соревнований</w:t>
      </w:r>
      <w:r w:rsidR="00897CAD">
        <w:rPr>
          <w:b w:val="0"/>
          <w:bCs w:val="0"/>
        </w:rPr>
        <w:t xml:space="preserve"> </w:t>
      </w:r>
      <w:r w:rsidR="00897CAD" w:rsidRPr="00897CAD">
        <w:rPr>
          <w:bCs w:val="0"/>
        </w:rPr>
        <w:t>/Приложение №2/</w:t>
      </w:r>
      <w:r w:rsidR="006A5ABA" w:rsidRPr="00897CAD">
        <w:rPr>
          <w:bCs w:val="0"/>
        </w:rPr>
        <w:t>.</w:t>
      </w:r>
    </w:p>
    <w:p w14:paraId="7FEA32AF" w14:textId="77777777" w:rsidR="006A5ABA" w:rsidRPr="003B5E42" w:rsidRDefault="00585839" w:rsidP="003B5E42">
      <w:pPr>
        <w:pStyle w:val="a4"/>
        <w:tabs>
          <w:tab w:val="left" w:pos="442"/>
        </w:tabs>
        <w:spacing w:after="0"/>
        <w:jc w:val="both"/>
        <w:rPr>
          <w:rStyle w:val="a6"/>
          <w:rFonts w:eastAsia="Nimbus Roman No9 L"/>
        </w:rPr>
      </w:pPr>
      <w:r>
        <w:t>3.2.</w:t>
      </w:r>
      <w:r w:rsidR="006A5ABA" w:rsidRPr="003B5E42">
        <w:t xml:space="preserve">Районный этап соревнований по баскетболу среди </w:t>
      </w:r>
      <w:r w:rsidR="00444BF5">
        <w:t xml:space="preserve">команд </w:t>
      </w:r>
      <w:r w:rsidR="006A5ABA" w:rsidRPr="003B5E42">
        <w:t xml:space="preserve">юношей </w:t>
      </w:r>
      <w:r w:rsidR="006A5ABA" w:rsidRPr="003B5E42">
        <w:rPr>
          <w:b/>
        </w:rPr>
        <w:t>200</w:t>
      </w:r>
      <w:r w:rsidR="002943E6">
        <w:rPr>
          <w:b/>
        </w:rPr>
        <w:t>8</w:t>
      </w:r>
      <w:r w:rsidR="006A5ABA" w:rsidRPr="003B5E42">
        <w:rPr>
          <w:b/>
        </w:rPr>
        <w:t>-201</w:t>
      </w:r>
      <w:r w:rsidR="002943E6">
        <w:rPr>
          <w:b/>
        </w:rPr>
        <w:t>3</w:t>
      </w:r>
      <w:r w:rsidR="006A5ABA" w:rsidRPr="003B5E42">
        <w:rPr>
          <w:b/>
        </w:rPr>
        <w:t xml:space="preserve"> годов рождения </w:t>
      </w:r>
      <w:r w:rsidR="006A5ABA" w:rsidRPr="003B5E42">
        <w:t>проводится</w:t>
      </w:r>
      <w:r w:rsidR="006A5ABA" w:rsidRPr="003B5E42">
        <w:rPr>
          <w:b/>
          <w:bCs/>
        </w:rPr>
        <w:t xml:space="preserve"> </w:t>
      </w:r>
      <w:r w:rsidR="00D1364F">
        <w:rPr>
          <w:b/>
          <w:bCs/>
        </w:rPr>
        <w:t xml:space="preserve">в период с </w:t>
      </w:r>
      <w:r w:rsidR="00895509">
        <w:rPr>
          <w:b/>
          <w:bCs/>
        </w:rPr>
        <w:t>20</w:t>
      </w:r>
      <w:r w:rsidR="00D1364F">
        <w:rPr>
          <w:b/>
          <w:bCs/>
        </w:rPr>
        <w:t>.</w:t>
      </w:r>
      <w:r w:rsidR="00895509">
        <w:rPr>
          <w:b/>
          <w:bCs/>
        </w:rPr>
        <w:t>12</w:t>
      </w:r>
      <w:r w:rsidR="00D1364F">
        <w:rPr>
          <w:b/>
          <w:bCs/>
        </w:rPr>
        <w:t>.</w:t>
      </w:r>
      <w:r w:rsidR="00DC7D30">
        <w:rPr>
          <w:b/>
          <w:bCs/>
        </w:rPr>
        <w:t>2025</w:t>
      </w:r>
      <w:r w:rsidR="00D1364F">
        <w:rPr>
          <w:b/>
          <w:bCs/>
        </w:rPr>
        <w:t xml:space="preserve"> по </w:t>
      </w:r>
      <w:r w:rsidR="006A5ABA" w:rsidRPr="003B5E42">
        <w:rPr>
          <w:b/>
          <w:bCs/>
        </w:rPr>
        <w:t>2</w:t>
      </w:r>
      <w:r w:rsidR="00070A00">
        <w:rPr>
          <w:b/>
          <w:bCs/>
        </w:rPr>
        <w:t>6</w:t>
      </w:r>
      <w:r w:rsidR="006A5ABA" w:rsidRPr="003B5E42">
        <w:rPr>
          <w:b/>
          <w:bCs/>
        </w:rPr>
        <w:t>.</w:t>
      </w:r>
      <w:r w:rsidR="002943E6">
        <w:rPr>
          <w:b/>
          <w:bCs/>
        </w:rPr>
        <w:t>12</w:t>
      </w:r>
      <w:r w:rsidR="006A5ABA" w:rsidRPr="003B5E42">
        <w:rPr>
          <w:b/>
          <w:bCs/>
        </w:rPr>
        <w:t>.202</w:t>
      </w:r>
      <w:r w:rsidR="002943E6">
        <w:rPr>
          <w:b/>
          <w:bCs/>
        </w:rPr>
        <w:t>5</w:t>
      </w:r>
      <w:r w:rsidR="006A5ABA" w:rsidRPr="003B5E42">
        <w:rPr>
          <w:b/>
          <w:bCs/>
        </w:rPr>
        <w:t xml:space="preserve"> года </w:t>
      </w:r>
      <w:r w:rsidR="00895509">
        <w:rPr>
          <w:b/>
          <w:bCs/>
        </w:rPr>
        <w:t>с</w:t>
      </w:r>
      <w:r w:rsidR="006A5ABA" w:rsidRPr="003B5E42">
        <w:rPr>
          <w:b/>
          <w:bCs/>
        </w:rPr>
        <w:t xml:space="preserve"> 1</w:t>
      </w:r>
      <w:r w:rsidR="00895509">
        <w:rPr>
          <w:b/>
          <w:bCs/>
        </w:rPr>
        <w:t>4</w:t>
      </w:r>
      <w:r w:rsidR="006A5ABA" w:rsidRPr="003B5E42">
        <w:rPr>
          <w:b/>
          <w:bCs/>
        </w:rPr>
        <w:t xml:space="preserve">.00 </w:t>
      </w:r>
      <w:r w:rsidR="006A5ABA" w:rsidRPr="003B5E42">
        <w:rPr>
          <w:rStyle w:val="a6"/>
          <w:rFonts w:eastAsia="Nimbus Roman No9 L"/>
          <w:b w:val="0"/>
          <w:bCs w:val="0"/>
        </w:rPr>
        <w:t xml:space="preserve">на базе </w:t>
      </w:r>
      <w:r w:rsidR="00895509">
        <w:rPr>
          <w:rStyle w:val="a6"/>
          <w:rFonts w:eastAsia="Nimbus Roman No9 L"/>
          <w:b w:val="0"/>
          <w:bCs w:val="0"/>
        </w:rPr>
        <w:t>ГБ</w:t>
      </w:r>
      <w:r w:rsidR="006A5ABA" w:rsidRPr="003B5E42">
        <w:rPr>
          <w:rStyle w:val="a6"/>
          <w:rFonts w:eastAsia="Nimbus Roman No9 L"/>
          <w:b w:val="0"/>
          <w:bCs w:val="0"/>
        </w:rPr>
        <w:t>ОУ</w:t>
      </w:r>
      <w:r w:rsidR="00895509">
        <w:rPr>
          <w:rStyle w:val="a6"/>
          <w:rFonts w:eastAsia="Nimbus Roman No9 L"/>
          <w:b w:val="0"/>
          <w:bCs w:val="0"/>
        </w:rPr>
        <w:t xml:space="preserve"> лицей</w:t>
      </w:r>
      <w:r w:rsidR="006A5ABA" w:rsidRPr="003B5E42">
        <w:rPr>
          <w:rStyle w:val="a6"/>
          <w:rFonts w:eastAsia="Nimbus Roman No9 L"/>
          <w:b w:val="0"/>
          <w:bCs w:val="0"/>
        </w:rPr>
        <w:t xml:space="preserve"> №1</w:t>
      </w:r>
      <w:r w:rsidR="00895509">
        <w:rPr>
          <w:rStyle w:val="a6"/>
          <w:rFonts w:eastAsia="Nimbus Roman No9 L"/>
          <w:b w:val="0"/>
          <w:bCs w:val="0"/>
        </w:rPr>
        <w:t>79</w:t>
      </w:r>
      <w:r w:rsidR="006A5ABA" w:rsidRPr="003B5E42">
        <w:rPr>
          <w:rStyle w:val="a6"/>
          <w:rFonts w:eastAsia="Nimbus Roman No9 L"/>
          <w:b w:val="0"/>
          <w:bCs w:val="0"/>
        </w:rPr>
        <w:t xml:space="preserve"> по адресу: </w:t>
      </w:r>
      <w:r w:rsidR="006A5ABA" w:rsidRPr="003B5E42">
        <w:rPr>
          <w:rStyle w:val="a6"/>
          <w:rFonts w:eastAsia="Nimbus Roman No9 L"/>
        </w:rPr>
        <w:t xml:space="preserve">Санкт-Петербург, </w:t>
      </w:r>
      <w:r w:rsidR="00895509">
        <w:rPr>
          <w:rStyle w:val="a6"/>
          <w:rFonts w:eastAsia="Nimbus Roman No9 L"/>
        </w:rPr>
        <w:t>проспект Маршала Блюхера 3 корпус 4</w:t>
      </w:r>
      <w:r w:rsidR="006A5ABA" w:rsidRPr="003B5E42">
        <w:rPr>
          <w:rStyle w:val="a6"/>
          <w:rFonts w:eastAsia="Nimbus Roman No9 L"/>
        </w:rPr>
        <w:t>.</w:t>
      </w:r>
    </w:p>
    <w:p w14:paraId="56A75EFB" w14:textId="77777777" w:rsidR="006A5ABA" w:rsidRPr="003B5E42" w:rsidRDefault="006A5ABA" w:rsidP="00070A00">
      <w:pPr>
        <w:pStyle w:val="a4"/>
        <w:tabs>
          <w:tab w:val="left" w:pos="442"/>
        </w:tabs>
        <w:jc w:val="both"/>
        <w:rPr>
          <w:rStyle w:val="a6"/>
          <w:rFonts w:eastAsia="Nimbus Roman No9 L"/>
        </w:rPr>
      </w:pPr>
      <w:r w:rsidRPr="003B5E42">
        <w:rPr>
          <w:rStyle w:val="a6"/>
          <w:rFonts w:eastAsia="Nimbus Roman No9 L"/>
          <w:b w:val="0"/>
        </w:rPr>
        <w:t>3.3.</w:t>
      </w:r>
      <w:r w:rsidRPr="003B5E42">
        <w:t xml:space="preserve">Районный этап соревнований по баскетболу среди </w:t>
      </w:r>
      <w:r w:rsidR="00444BF5">
        <w:t xml:space="preserve">команд </w:t>
      </w:r>
      <w:r w:rsidRPr="003B5E42">
        <w:t xml:space="preserve">девушек </w:t>
      </w:r>
      <w:r w:rsidRPr="003B5E42">
        <w:rPr>
          <w:b/>
        </w:rPr>
        <w:t>200</w:t>
      </w:r>
      <w:r w:rsidR="002943E6">
        <w:rPr>
          <w:b/>
        </w:rPr>
        <w:t>8</w:t>
      </w:r>
      <w:r w:rsidRPr="003B5E42">
        <w:rPr>
          <w:b/>
        </w:rPr>
        <w:t>-201</w:t>
      </w:r>
      <w:r w:rsidR="002943E6">
        <w:rPr>
          <w:b/>
        </w:rPr>
        <w:t>3</w:t>
      </w:r>
      <w:r w:rsidRPr="003B5E42">
        <w:rPr>
          <w:b/>
        </w:rPr>
        <w:t xml:space="preserve"> годов рождения </w:t>
      </w:r>
      <w:r w:rsidRPr="003B5E42">
        <w:t>проводится</w:t>
      </w:r>
      <w:r w:rsidRPr="003B5E42">
        <w:rPr>
          <w:b/>
          <w:bCs/>
        </w:rPr>
        <w:t xml:space="preserve"> </w:t>
      </w:r>
      <w:r w:rsidR="00DC7D30">
        <w:rPr>
          <w:b/>
          <w:bCs/>
        </w:rPr>
        <w:t>в период с 20.12.2025</w:t>
      </w:r>
      <w:r w:rsidR="00895509">
        <w:rPr>
          <w:b/>
          <w:bCs/>
        </w:rPr>
        <w:t xml:space="preserve"> по </w:t>
      </w:r>
      <w:r w:rsidR="00895509" w:rsidRPr="003B5E42">
        <w:rPr>
          <w:b/>
          <w:bCs/>
        </w:rPr>
        <w:t>2</w:t>
      </w:r>
      <w:r w:rsidR="00070A00">
        <w:rPr>
          <w:b/>
          <w:bCs/>
        </w:rPr>
        <w:t>6</w:t>
      </w:r>
      <w:r w:rsidR="00895509" w:rsidRPr="003B5E42">
        <w:rPr>
          <w:b/>
          <w:bCs/>
        </w:rPr>
        <w:t>.</w:t>
      </w:r>
      <w:r w:rsidR="002943E6">
        <w:rPr>
          <w:b/>
          <w:bCs/>
        </w:rPr>
        <w:t>12</w:t>
      </w:r>
      <w:r w:rsidR="00DC7D30">
        <w:rPr>
          <w:b/>
          <w:bCs/>
        </w:rPr>
        <w:t>.2025</w:t>
      </w:r>
      <w:r w:rsidR="00895509" w:rsidRPr="003B5E42">
        <w:rPr>
          <w:b/>
          <w:bCs/>
        </w:rPr>
        <w:t xml:space="preserve"> года </w:t>
      </w:r>
      <w:r w:rsidR="00895509">
        <w:rPr>
          <w:b/>
          <w:bCs/>
        </w:rPr>
        <w:t>с</w:t>
      </w:r>
      <w:r w:rsidR="00895509" w:rsidRPr="003B5E42">
        <w:rPr>
          <w:b/>
          <w:bCs/>
        </w:rPr>
        <w:t xml:space="preserve"> 1</w:t>
      </w:r>
      <w:r w:rsidR="00895509">
        <w:rPr>
          <w:b/>
          <w:bCs/>
        </w:rPr>
        <w:t>4</w:t>
      </w:r>
      <w:r w:rsidR="00895509" w:rsidRPr="003B5E42">
        <w:rPr>
          <w:b/>
          <w:bCs/>
        </w:rPr>
        <w:t xml:space="preserve">.00 </w:t>
      </w:r>
      <w:r w:rsidR="00895509" w:rsidRPr="003B5E42">
        <w:rPr>
          <w:rStyle w:val="a6"/>
          <w:rFonts w:eastAsia="Nimbus Roman No9 L"/>
          <w:b w:val="0"/>
          <w:bCs w:val="0"/>
        </w:rPr>
        <w:t xml:space="preserve">на базе </w:t>
      </w:r>
      <w:r w:rsidR="00895509">
        <w:rPr>
          <w:rStyle w:val="a6"/>
          <w:rFonts w:eastAsia="Nimbus Roman No9 L"/>
          <w:b w:val="0"/>
          <w:bCs w:val="0"/>
        </w:rPr>
        <w:t>ГБ</w:t>
      </w:r>
      <w:r w:rsidR="00895509" w:rsidRPr="003B5E42">
        <w:rPr>
          <w:rStyle w:val="a6"/>
          <w:rFonts w:eastAsia="Nimbus Roman No9 L"/>
          <w:b w:val="0"/>
          <w:bCs w:val="0"/>
        </w:rPr>
        <w:t>ОУ</w:t>
      </w:r>
      <w:r w:rsidR="00895509">
        <w:rPr>
          <w:rStyle w:val="a6"/>
          <w:rFonts w:eastAsia="Nimbus Roman No9 L"/>
          <w:b w:val="0"/>
          <w:bCs w:val="0"/>
        </w:rPr>
        <w:t xml:space="preserve"> лицей</w:t>
      </w:r>
      <w:r w:rsidR="00895509" w:rsidRPr="003B5E42">
        <w:rPr>
          <w:rStyle w:val="a6"/>
          <w:rFonts w:eastAsia="Nimbus Roman No9 L"/>
          <w:b w:val="0"/>
          <w:bCs w:val="0"/>
        </w:rPr>
        <w:t xml:space="preserve"> №1</w:t>
      </w:r>
      <w:r w:rsidR="00895509">
        <w:rPr>
          <w:rStyle w:val="a6"/>
          <w:rFonts w:eastAsia="Nimbus Roman No9 L"/>
          <w:b w:val="0"/>
          <w:bCs w:val="0"/>
        </w:rPr>
        <w:t>79</w:t>
      </w:r>
      <w:r w:rsidR="00895509" w:rsidRPr="003B5E42">
        <w:rPr>
          <w:rStyle w:val="a6"/>
          <w:rFonts w:eastAsia="Nimbus Roman No9 L"/>
          <w:b w:val="0"/>
          <w:bCs w:val="0"/>
        </w:rPr>
        <w:t xml:space="preserve"> по адресу: </w:t>
      </w:r>
      <w:r w:rsidR="00895509" w:rsidRPr="003B5E42">
        <w:rPr>
          <w:rStyle w:val="a6"/>
          <w:rFonts w:eastAsia="Nimbus Roman No9 L"/>
        </w:rPr>
        <w:t xml:space="preserve">Санкт-Петербург, </w:t>
      </w:r>
      <w:r w:rsidR="00895509">
        <w:rPr>
          <w:rStyle w:val="a6"/>
          <w:rFonts w:eastAsia="Nimbus Roman No9 L"/>
        </w:rPr>
        <w:t>проспект Маршала Блюхера 3 корпус 4</w:t>
      </w:r>
      <w:r w:rsidR="00895509" w:rsidRPr="003B5E42">
        <w:rPr>
          <w:rStyle w:val="a6"/>
          <w:rFonts w:eastAsia="Nimbus Roman No9 L"/>
        </w:rPr>
        <w:t>.</w:t>
      </w:r>
    </w:p>
    <w:p w14:paraId="6DF3A350" w14:textId="77777777" w:rsidR="00401B3F" w:rsidRPr="003B5E42" w:rsidRDefault="00401B3F" w:rsidP="00070A00">
      <w:pPr>
        <w:pStyle w:val="a4"/>
        <w:tabs>
          <w:tab w:val="left" w:pos="442"/>
        </w:tabs>
        <w:spacing w:after="0"/>
        <w:jc w:val="both"/>
        <w:rPr>
          <w:rStyle w:val="a6"/>
          <w:rFonts w:eastAsia="Nimbus Roman No9 L"/>
        </w:rPr>
      </w:pPr>
      <w:r w:rsidRPr="003B5E42">
        <w:rPr>
          <w:rStyle w:val="a6"/>
          <w:rFonts w:eastAsia="Nimbus Roman No9 L"/>
        </w:rPr>
        <w:t xml:space="preserve">4.Участники соревнований </w:t>
      </w:r>
    </w:p>
    <w:p w14:paraId="36CD35FD" w14:textId="77777777" w:rsidR="00401B3F" w:rsidRPr="00C6046D" w:rsidRDefault="00E61F65" w:rsidP="00070A00">
      <w:pPr>
        <w:pStyle w:val="1"/>
        <w:shd w:val="clear" w:color="auto" w:fill="au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401B3F" w:rsidRPr="003B5E42">
        <w:rPr>
          <w:rFonts w:ascii="Times New Roman" w:hAnsi="Times New Roman" w:cs="Times New Roman"/>
          <w:sz w:val="24"/>
          <w:szCs w:val="24"/>
        </w:rPr>
        <w:t>Участниками Чемпионата могут быть только обучающиеся общеобразователь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ных организаций, реализующих программы основного о</w:t>
      </w:r>
      <w:r w:rsidR="00070A00">
        <w:rPr>
          <w:rFonts w:ascii="Times New Roman" w:hAnsi="Times New Roman" w:cs="Times New Roman"/>
          <w:sz w:val="24"/>
          <w:szCs w:val="24"/>
        </w:rPr>
        <w:t>бщего, среднего /полного/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общего образования, </w:t>
      </w:r>
      <w:r w:rsidR="00401B3F" w:rsidRPr="00C6046D">
        <w:rPr>
          <w:rFonts w:ascii="Times New Roman" w:hAnsi="Times New Roman" w:cs="Times New Roman"/>
          <w:bCs/>
          <w:sz w:val="24"/>
          <w:szCs w:val="24"/>
          <w:u w:val="single"/>
        </w:rPr>
        <w:t>200</w:t>
      </w:r>
      <w:r w:rsidR="002943E6" w:rsidRPr="00C6046D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="00401B3F" w:rsidRPr="00C6046D">
        <w:rPr>
          <w:rFonts w:ascii="Times New Roman" w:hAnsi="Times New Roman" w:cs="Times New Roman"/>
          <w:bCs/>
          <w:sz w:val="24"/>
          <w:szCs w:val="24"/>
          <w:u w:val="single"/>
        </w:rPr>
        <w:t>-201</w:t>
      </w:r>
      <w:r w:rsidR="002943E6" w:rsidRPr="00C6046D"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 w:rsidR="00401B3F" w:rsidRPr="00C6046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годов рождения. Также допускаются игроки, родившиеся после 1 сентября 200</w:t>
      </w:r>
      <w:r w:rsidR="002943E6" w:rsidRPr="00C6046D">
        <w:rPr>
          <w:rFonts w:ascii="Times New Roman" w:hAnsi="Times New Roman" w:cs="Times New Roman"/>
          <w:bCs/>
          <w:sz w:val="24"/>
          <w:szCs w:val="24"/>
          <w:u w:val="single"/>
        </w:rPr>
        <w:t>7</w:t>
      </w:r>
      <w:r w:rsidR="00401B3F" w:rsidRPr="00C6046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года. Все игроки должны быть учащимися одной общеобразовательной организации.</w:t>
      </w:r>
    </w:p>
    <w:p w14:paraId="799D038C" w14:textId="77777777" w:rsidR="00401B3F" w:rsidRPr="003B5E42" w:rsidRDefault="00070A00" w:rsidP="00070A00">
      <w:pPr>
        <w:pStyle w:val="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401B3F" w:rsidRPr="003B5E42">
        <w:rPr>
          <w:rFonts w:ascii="Times New Roman" w:hAnsi="Times New Roman" w:cs="Times New Roman"/>
          <w:sz w:val="24"/>
          <w:szCs w:val="24"/>
        </w:rPr>
        <w:t>К участию в Чемпионате допускаются воспитанники детских домов и школ-интер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натов, кадетских корпусов, реализующих програ</w:t>
      </w:r>
      <w:r>
        <w:rPr>
          <w:rFonts w:ascii="Times New Roman" w:hAnsi="Times New Roman" w:cs="Times New Roman"/>
          <w:sz w:val="24"/>
          <w:szCs w:val="24"/>
        </w:rPr>
        <w:t>ммы основного общего, среднего /полного/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общего образования неспортивной направленности.</w:t>
      </w:r>
    </w:p>
    <w:p w14:paraId="179E0D7E" w14:textId="77777777" w:rsidR="00401B3F" w:rsidRPr="003B5E42" w:rsidRDefault="00C6046D" w:rsidP="00C6046D">
      <w:pPr>
        <w:pStyle w:val="1"/>
        <w:shd w:val="clear" w:color="auto" w:fill="auto"/>
        <w:tabs>
          <w:tab w:val="left" w:pos="7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401B3F" w:rsidRPr="003B5E42">
        <w:rPr>
          <w:rFonts w:ascii="Times New Roman" w:hAnsi="Times New Roman" w:cs="Times New Roman"/>
          <w:sz w:val="24"/>
          <w:szCs w:val="24"/>
        </w:rPr>
        <w:t>Чемпионат среди команд девушек и юношей проводится раздельно.</w:t>
      </w:r>
    </w:p>
    <w:p w14:paraId="25786986" w14:textId="77777777" w:rsidR="00401B3F" w:rsidRPr="003B5E42" w:rsidRDefault="00C16B7F" w:rsidP="00C16B7F">
      <w:pPr>
        <w:pStyle w:val="1"/>
        <w:shd w:val="clear" w:color="auto" w:fill="auto"/>
        <w:tabs>
          <w:tab w:val="left" w:pos="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401B3F" w:rsidRPr="003B5E42">
        <w:rPr>
          <w:rFonts w:ascii="Times New Roman" w:hAnsi="Times New Roman" w:cs="Times New Roman"/>
          <w:sz w:val="24"/>
          <w:szCs w:val="24"/>
        </w:rPr>
        <w:t>К участию в Чемпионате допускается не более 2-х команд девушек и 2-х команд юношей от одной общеобразовательной организации.</w:t>
      </w:r>
    </w:p>
    <w:p w14:paraId="17750FDA" w14:textId="77777777" w:rsidR="00401B3F" w:rsidRPr="003B5E42" w:rsidRDefault="00C16B7F" w:rsidP="00C16B7F">
      <w:pPr>
        <w:pStyle w:val="1"/>
        <w:shd w:val="clear" w:color="auto" w:fill="auto"/>
        <w:tabs>
          <w:tab w:val="left" w:pos="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401B3F" w:rsidRPr="003B5E42">
        <w:rPr>
          <w:rFonts w:ascii="Times New Roman" w:hAnsi="Times New Roman" w:cs="Times New Roman"/>
          <w:sz w:val="24"/>
          <w:szCs w:val="24"/>
        </w:rPr>
        <w:t>Игрок допускается к участию в Чемпионате в составе только одной команды.</w:t>
      </w:r>
    </w:p>
    <w:p w14:paraId="00EDCD54" w14:textId="77777777" w:rsidR="00401B3F" w:rsidRPr="003B5E42" w:rsidRDefault="00C16B7F" w:rsidP="00C16B7F">
      <w:pPr>
        <w:pStyle w:val="1"/>
        <w:shd w:val="clear" w:color="auto" w:fill="auto"/>
        <w:tabs>
          <w:tab w:val="left" w:pos="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401B3F" w:rsidRPr="003B5E42">
        <w:rPr>
          <w:rFonts w:ascii="Times New Roman" w:hAnsi="Times New Roman" w:cs="Times New Roman"/>
          <w:sz w:val="24"/>
          <w:szCs w:val="24"/>
        </w:rPr>
        <w:t>Общеобразовательные организации, имеющие филиалы на территории двух или более муниципальных образований, не имеют право заявить сборную команду своих филиалов для участия в Чемпионате. Одна команда должна представлять один филиал.</w:t>
      </w:r>
    </w:p>
    <w:p w14:paraId="3DEACCA8" w14:textId="77777777" w:rsidR="00401B3F" w:rsidRPr="003B5E42" w:rsidRDefault="00C16B7F" w:rsidP="00C16B7F">
      <w:pPr>
        <w:pStyle w:val="1"/>
        <w:shd w:val="clear" w:color="auto" w:fill="auto"/>
        <w:tabs>
          <w:tab w:val="left" w:pos="7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К участию в Чемпионате </w:t>
      </w:r>
      <w:r w:rsidRPr="00C16B7F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сборные команды организаций, осуществляющих деятельность в системе подготовки спортивного резерва. В соот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ветствии с Приказом Минспорта России от 30 октября 2015 года № 999 «Об утверж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дении требований к обеспечению подготовки спортивного резерва для спортивных сборных команд Российской Федерации», такими организациями являются спортив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ные школы, спортивные школы олимпийского резерва, детско-юношеские спортив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ные школы, специализированные спортивные школы олимпийского резерва, учи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лища олимпийского резерва, региональные центры спортивной подготовки, центры олимпийской подготовки или структурные подразделения, предметом деятельности которых является реализация программ спортивной подготовки.</w:t>
      </w:r>
    </w:p>
    <w:p w14:paraId="73BA2B43" w14:textId="77777777" w:rsidR="00401B3F" w:rsidRPr="003B5E42" w:rsidRDefault="00C16B7F" w:rsidP="00C16B7F">
      <w:pPr>
        <w:pStyle w:val="1"/>
        <w:shd w:val="clear" w:color="auto" w:fill="auto"/>
        <w:tabs>
          <w:tab w:val="left" w:pos="7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К участию в Чемпионате </w:t>
      </w:r>
      <w:r w:rsidRPr="00C16B7F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>
        <w:rPr>
          <w:rFonts w:ascii="Times New Roman" w:hAnsi="Times New Roman" w:cs="Times New Roman"/>
          <w:sz w:val="24"/>
          <w:szCs w:val="24"/>
        </w:rPr>
        <w:t xml:space="preserve"> игроки, заигранные /получившие игровое время/ в текущем спортивном сезоне /</w:t>
      </w:r>
      <w:r w:rsidR="00401B3F" w:rsidRPr="003B5E42">
        <w:rPr>
          <w:rFonts w:ascii="Times New Roman" w:hAnsi="Times New Roman" w:cs="Times New Roman"/>
          <w:sz w:val="24"/>
          <w:szCs w:val="24"/>
        </w:rPr>
        <w:t>сентябрь 202</w:t>
      </w:r>
      <w:r w:rsidR="002943E6">
        <w:rPr>
          <w:rFonts w:ascii="Times New Roman" w:hAnsi="Times New Roman" w:cs="Times New Roman"/>
          <w:sz w:val="24"/>
          <w:szCs w:val="24"/>
        </w:rPr>
        <w:t>4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г. - апрель 202</w:t>
      </w:r>
      <w:r w:rsidR="002943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г./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в следующих межрегиональных и всероссийских официальных спортивных сорев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нованиях по баскетболу:</w:t>
      </w:r>
    </w:p>
    <w:p w14:paraId="481A93AA" w14:textId="77777777" w:rsidR="00401B3F" w:rsidRPr="003B5E42" w:rsidRDefault="00401B3F" w:rsidP="00C16B7F">
      <w:pPr>
        <w:pStyle w:val="1"/>
        <w:shd w:val="clear" w:color="auto" w:fill="auto"/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42">
        <w:rPr>
          <w:rFonts w:ascii="Times New Roman" w:hAnsi="Times New Roman" w:cs="Times New Roman"/>
          <w:sz w:val="24"/>
          <w:szCs w:val="24"/>
        </w:rPr>
        <w:t>Чемпионате и Кубке России по баскетболу среди жен</w:t>
      </w:r>
      <w:r w:rsidR="00C16B7F">
        <w:rPr>
          <w:rFonts w:ascii="Times New Roman" w:hAnsi="Times New Roman" w:cs="Times New Roman"/>
          <w:sz w:val="24"/>
          <w:szCs w:val="24"/>
        </w:rPr>
        <w:t>ских и мужских команд/ клу</w:t>
      </w:r>
      <w:r w:rsidR="00C16B7F">
        <w:rPr>
          <w:rFonts w:ascii="Times New Roman" w:hAnsi="Times New Roman" w:cs="Times New Roman"/>
          <w:sz w:val="24"/>
          <w:szCs w:val="24"/>
        </w:rPr>
        <w:softHyphen/>
        <w:t>бов /</w:t>
      </w:r>
      <w:r w:rsidRPr="003B5E42">
        <w:rPr>
          <w:rFonts w:ascii="Times New Roman" w:hAnsi="Times New Roman" w:cs="Times New Roman"/>
          <w:sz w:val="24"/>
          <w:szCs w:val="24"/>
        </w:rPr>
        <w:t>Премье</w:t>
      </w:r>
      <w:r w:rsidR="00C16B7F">
        <w:rPr>
          <w:rFonts w:ascii="Times New Roman" w:hAnsi="Times New Roman" w:cs="Times New Roman"/>
          <w:sz w:val="24"/>
          <w:szCs w:val="24"/>
        </w:rPr>
        <w:t>р-лига, Суперлига, Высшая лига), м</w:t>
      </w:r>
      <w:r w:rsidRPr="003B5E42">
        <w:rPr>
          <w:rFonts w:ascii="Times New Roman" w:hAnsi="Times New Roman" w:cs="Times New Roman"/>
          <w:sz w:val="24"/>
          <w:szCs w:val="24"/>
        </w:rPr>
        <w:t>ежрегиональных соревнованиях среди ж</w:t>
      </w:r>
      <w:r w:rsidR="00C16B7F">
        <w:rPr>
          <w:rFonts w:ascii="Times New Roman" w:hAnsi="Times New Roman" w:cs="Times New Roman"/>
          <w:sz w:val="24"/>
          <w:szCs w:val="24"/>
        </w:rPr>
        <w:t>енских и мужских команд/клубов /</w:t>
      </w:r>
      <w:r w:rsidRPr="003B5E42">
        <w:rPr>
          <w:rFonts w:ascii="Times New Roman" w:hAnsi="Times New Roman" w:cs="Times New Roman"/>
          <w:sz w:val="24"/>
          <w:szCs w:val="24"/>
        </w:rPr>
        <w:t>ч</w:t>
      </w:r>
      <w:r w:rsidR="00C16B7F">
        <w:rPr>
          <w:rFonts w:ascii="Times New Roman" w:hAnsi="Times New Roman" w:cs="Times New Roman"/>
          <w:sz w:val="24"/>
          <w:szCs w:val="24"/>
        </w:rPr>
        <w:t>ем</w:t>
      </w:r>
      <w:r w:rsidR="00C16B7F">
        <w:rPr>
          <w:rFonts w:ascii="Times New Roman" w:hAnsi="Times New Roman" w:cs="Times New Roman"/>
          <w:sz w:val="24"/>
          <w:szCs w:val="24"/>
        </w:rPr>
        <w:softHyphen/>
        <w:t xml:space="preserve">пионаты федеральных округов/, </w:t>
      </w:r>
      <w:r w:rsidRPr="003B5E42">
        <w:rPr>
          <w:rFonts w:ascii="Times New Roman" w:hAnsi="Times New Roman" w:cs="Times New Roman"/>
          <w:sz w:val="24"/>
          <w:szCs w:val="24"/>
        </w:rPr>
        <w:t>Первенстве России по баскетболу среди юниоров и юниорок до 19 лет: 200</w:t>
      </w:r>
      <w:r w:rsidR="002943E6">
        <w:rPr>
          <w:rFonts w:ascii="Times New Roman" w:hAnsi="Times New Roman" w:cs="Times New Roman"/>
          <w:sz w:val="24"/>
          <w:szCs w:val="24"/>
        </w:rPr>
        <w:t>7</w:t>
      </w:r>
      <w:r w:rsidRPr="003B5E42">
        <w:rPr>
          <w:rFonts w:ascii="Times New Roman" w:hAnsi="Times New Roman" w:cs="Times New Roman"/>
          <w:sz w:val="24"/>
          <w:szCs w:val="24"/>
        </w:rPr>
        <w:t>-20</w:t>
      </w:r>
      <w:r w:rsidR="002943E6">
        <w:rPr>
          <w:rFonts w:ascii="Times New Roman" w:hAnsi="Times New Roman" w:cs="Times New Roman"/>
          <w:sz w:val="24"/>
          <w:szCs w:val="24"/>
        </w:rPr>
        <w:t>10</w:t>
      </w:r>
      <w:r w:rsidR="00C16B7F">
        <w:rPr>
          <w:rFonts w:ascii="Times New Roman" w:hAnsi="Times New Roman" w:cs="Times New Roman"/>
          <w:sz w:val="24"/>
          <w:szCs w:val="24"/>
        </w:rPr>
        <w:t xml:space="preserve"> г.р. /Первенство ДЮБЛ/.</w:t>
      </w:r>
    </w:p>
    <w:p w14:paraId="3E9FB102" w14:textId="77777777" w:rsidR="00401B3F" w:rsidRPr="003B5E42" w:rsidRDefault="001542B5" w:rsidP="00C16B7F">
      <w:pPr>
        <w:pStyle w:val="1"/>
        <w:shd w:val="clear" w:color="auto" w:fill="auto"/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B3F" w:rsidRPr="003B5E42">
        <w:rPr>
          <w:rFonts w:ascii="Times New Roman" w:hAnsi="Times New Roman" w:cs="Times New Roman"/>
          <w:sz w:val="24"/>
          <w:szCs w:val="24"/>
        </w:rPr>
        <w:t>Первенстве России, Всероссийских и Межрегиональных соревнованиях по баскет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 xml:space="preserve">болу </w:t>
      </w:r>
      <w:r w:rsidR="00C16B7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01B3F" w:rsidRPr="00536151">
        <w:rPr>
          <w:rFonts w:ascii="Times New Roman" w:hAnsi="Times New Roman" w:cs="Times New Roman"/>
          <w:bCs/>
          <w:sz w:val="24"/>
          <w:szCs w:val="24"/>
          <w:u w:val="single"/>
        </w:rPr>
        <w:t>кроме Первенств</w:t>
      </w:r>
      <w:r w:rsidR="00C16B7F" w:rsidRPr="00536151">
        <w:rPr>
          <w:rFonts w:ascii="Times New Roman" w:hAnsi="Times New Roman" w:cs="Times New Roman"/>
          <w:bCs/>
          <w:sz w:val="24"/>
          <w:szCs w:val="24"/>
          <w:u w:val="single"/>
        </w:rPr>
        <w:t>а субъекта Российской Федерации</w:t>
      </w:r>
      <w:r w:rsidR="00C16B7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01B3F" w:rsidRPr="003B5E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B3F" w:rsidRPr="003B5E42">
        <w:rPr>
          <w:rFonts w:ascii="Times New Roman" w:hAnsi="Times New Roman" w:cs="Times New Roman"/>
          <w:sz w:val="24"/>
          <w:szCs w:val="24"/>
        </w:rPr>
        <w:t>среди коман</w:t>
      </w:r>
      <w:r w:rsidR="00C16B7F">
        <w:rPr>
          <w:rFonts w:ascii="Times New Roman" w:hAnsi="Times New Roman" w:cs="Times New Roman"/>
          <w:sz w:val="24"/>
          <w:szCs w:val="24"/>
        </w:rPr>
        <w:t>д юнио</w:t>
      </w:r>
      <w:r w:rsidR="00C16B7F">
        <w:rPr>
          <w:rFonts w:ascii="Times New Roman" w:hAnsi="Times New Roman" w:cs="Times New Roman"/>
          <w:sz w:val="24"/>
          <w:szCs w:val="24"/>
        </w:rPr>
        <w:softHyphen/>
        <w:t>ров и юниорок до 18 лет /</w:t>
      </w:r>
      <w:r w:rsidR="00401B3F" w:rsidRPr="003B5E42">
        <w:rPr>
          <w:rFonts w:ascii="Times New Roman" w:hAnsi="Times New Roman" w:cs="Times New Roman"/>
          <w:sz w:val="24"/>
          <w:szCs w:val="24"/>
        </w:rPr>
        <w:t>200</w:t>
      </w:r>
      <w:r w:rsidR="002943E6">
        <w:rPr>
          <w:rFonts w:ascii="Times New Roman" w:hAnsi="Times New Roman" w:cs="Times New Roman"/>
          <w:sz w:val="24"/>
          <w:szCs w:val="24"/>
        </w:rPr>
        <w:t>8</w:t>
      </w:r>
      <w:r w:rsidR="00C16B7F">
        <w:rPr>
          <w:rFonts w:ascii="Times New Roman" w:hAnsi="Times New Roman" w:cs="Times New Roman"/>
          <w:sz w:val="24"/>
          <w:szCs w:val="24"/>
        </w:rPr>
        <w:t xml:space="preserve"> г.р. и моложе/, до 17 лет /</w:t>
      </w:r>
      <w:r w:rsidR="00401B3F" w:rsidRPr="003B5E42">
        <w:rPr>
          <w:rFonts w:ascii="Times New Roman" w:hAnsi="Times New Roman" w:cs="Times New Roman"/>
          <w:sz w:val="24"/>
          <w:szCs w:val="24"/>
        </w:rPr>
        <w:t>200</w:t>
      </w:r>
      <w:r w:rsidR="002943E6">
        <w:rPr>
          <w:rFonts w:ascii="Times New Roman" w:hAnsi="Times New Roman" w:cs="Times New Roman"/>
          <w:sz w:val="24"/>
          <w:szCs w:val="24"/>
        </w:rPr>
        <w:t>9</w:t>
      </w:r>
      <w:r w:rsidR="00C16B7F">
        <w:rPr>
          <w:rFonts w:ascii="Times New Roman" w:hAnsi="Times New Roman" w:cs="Times New Roman"/>
          <w:sz w:val="24"/>
          <w:szCs w:val="24"/>
        </w:rPr>
        <w:t xml:space="preserve"> г.р. и моложе/, юно</w:t>
      </w:r>
      <w:r w:rsidR="00C16B7F">
        <w:rPr>
          <w:rFonts w:ascii="Times New Roman" w:hAnsi="Times New Roman" w:cs="Times New Roman"/>
          <w:sz w:val="24"/>
          <w:szCs w:val="24"/>
        </w:rPr>
        <w:softHyphen/>
        <w:t>шей и девушек до 16 лет /</w:t>
      </w:r>
      <w:r w:rsidR="00401B3F" w:rsidRPr="003B5E42">
        <w:rPr>
          <w:rFonts w:ascii="Times New Roman" w:hAnsi="Times New Roman" w:cs="Times New Roman"/>
          <w:sz w:val="24"/>
          <w:szCs w:val="24"/>
        </w:rPr>
        <w:t>20</w:t>
      </w:r>
      <w:r w:rsidR="002943E6">
        <w:rPr>
          <w:rFonts w:ascii="Times New Roman" w:hAnsi="Times New Roman" w:cs="Times New Roman"/>
          <w:sz w:val="24"/>
          <w:szCs w:val="24"/>
        </w:rPr>
        <w:t>10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г.р. и мол</w:t>
      </w:r>
      <w:r w:rsidR="00C16B7F">
        <w:rPr>
          <w:rFonts w:ascii="Times New Roman" w:hAnsi="Times New Roman" w:cs="Times New Roman"/>
          <w:sz w:val="24"/>
          <w:szCs w:val="24"/>
        </w:rPr>
        <w:t>оже/, до 15 лет /</w:t>
      </w:r>
      <w:r w:rsidR="00401B3F" w:rsidRPr="003B5E42">
        <w:rPr>
          <w:rFonts w:ascii="Times New Roman" w:hAnsi="Times New Roman" w:cs="Times New Roman"/>
          <w:sz w:val="24"/>
          <w:szCs w:val="24"/>
        </w:rPr>
        <w:t>201</w:t>
      </w:r>
      <w:r w:rsidR="002943E6">
        <w:rPr>
          <w:rFonts w:ascii="Times New Roman" w:hAnsi="Times New Roman" w:cs="Times New Roman"/>
          <w:sz w:val="24"/>
          <w:szCs w:val="24"/>
        </w:rPr>
        <w:t>1</w:t>
      </w:r>
      <w:r w:rsidR="00C16B7F">
        <w:rPr>
          <w:rFonts w:ascii="Times New Roman" w:hAnsi="Times New Roman" w:cs="Times New Roman"/>
          <w:sz w:val="24"/>
          <w:szCs w:val="24"/>
        </w:rPr>
        <w:t xml:space="preserve"> г.р. и моложе/, до 14 лет /</w:t>
      </w:r>
      <w:r w:rsidR="00401B3F" w:rsidRPr="003B5E42">
        <w:rPr>
          <w:rFonts w:ascii="Times New Roman" w:hAnsi="Times New Roman" w:cs="Times New Roman"/>
          <w:sz w:val="24"/>
          <w:szCs w:val="24"/>
        </w:rPr>
        <w:t>201</w:t>
      </w:r>
      <w:r w:rsidR="002943E6">
        <w:rPr>
          <w:rFonts w:ascii="Times New Roman" w:hAnsi="Times New Roman" w:cs="Times New Roman"/>
          <w:sz w:val="24"/>
          <w:szCs w:val="24"/>
        </w:rPr>
        <w:t>2</w:t>
      </w:r>
      <w:r w:rsidR="00C16B7F">
        <w:rPr>
          <w:rFonts w:ascii="Times New Roman" w:hAnsi="Times New Roman" w:cs="Times New Roman"/>
          <w:sz w:val="24"/>
          <w:szCs w:val="24"/>
        </w:rPr>
        <w:t xml:space="preserve"> г.р. и моложе/</w:t>
      </w:r>
      <w:r w:rsidR="00401B3F" w:rsidRPr="003B5E42">
        <w:rPr>
          <w:rFonts w:ascii="Times New Roman" w:hAnsi="Times New Roman" w:cs="Times New Roman"/>
          <w:sz w:val="24"/>
          <w:szCs w:val="24"/>
        </w:rPr>
        <w:t>.</w:t>
      </w:r>
    </w:p>
    <w:p w14:paraId="0F5661D0" w14:textId="77777777" w:rsidR="00401B3F" w:rsidRPr="003B5E42" w:rsidRDefault="001542B5" w:rsidP="001542B5">
      <w:pPr>
        <w:pStyle w:val="1"/>
        <w:shd w:val="clear" w:color="auto" w:fill="auto"/>
        <w:tabs>
          <w:tab w:val="left" w:pos="8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К участию в Чемпионате </w:t>
      </w:r>
      <w:r w:rsidRPr="001542B5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игроки, имеющие действующие трудовые договоры с баскетбольными командами/клубами, которые принимают участие в официальных спортивных соревнованиях по баскетболу.</w:t>
      </w:r>
    </w:p>
    <w:p w14:paraId="7FF311FF" w14:textId="77777777" w:rsidR="00401B3F" w:rsidRPr="003B5E42" w:rsidRDefault="00536151" w:rsidP="00536151">
      <w:pPr>
        <w:pStyle w:val="1"/>
        <w:shd w:val="clear" w:color="auto" w:fill="auto"/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К участию в Чемпионате </w:t>
      </w:r>
      <w:r w:rsidRPr="00536151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сборные команды, в состав кото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рых входят обучающиеся специализи</w:t>
      </w:r>
      <w:r>
        <w:rPr>
          <w:rFonts w:ascii="Times New Roman" w:hAnsi="Times New Roman" w:cs="Times New Roman"/>
          <w:sz w:val="24"/>
          <w:szCs w:val="24"/>
        </w:rPr>
        <w:t>рованного класса по баскетболу /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401B3F" w:rsidRPr="003B5E42">
        <w:rPr>
          <w:rFonts w:ascii="Times New Roman" w:hAnsi="Times New Roman" w:cs="Times New Roman"/>
          <w:sz w:val="24"/>
          <w:szCs w:val="24"/>
        </w:rPr>
        <w:t>.</w:t>
      </w:r>
    </w:p>
    <w:p w14:paraId="2B064EA3" w14:textId="77777777" w:rsidR="00401B3F" w:rsidRPr="003B5E42" w:rsidRDefault="00656F7C" w:rsidP="00656F7C">
      <w:pPr>
        <w:pStyle w:val="1"/>
        <w:shd w:val="clear" w:color="auto" w:fill="auto"/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К участию в Чемпионате </w:t>
      </w:r>
      <w:r w:rsidRPr="00656F7C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сборные команды, в состав кото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 xml:space="preserve">рых входят </w:t>
      </w:r>
      <w:r w:rsidR="00401B3F" w:rsidRPr="003B5E42">
        <w:rPr>
          <w:rFonts w:ascii="Times New Roman" w:hAnsi="Times New Roman" w:cs="Times New Roman"/>
          <w:sz w:val="24"/>
          <w:szCs w:val="24"/>
        </w:rPr>
        <w:lastRenderedPageBreak/>
        <w:t>более 3 игроков, участвовавших в Первенстве России, Всероссийских и Межрегиональных соревнованиях по баскетболу среди команд юношей и деву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шек в сезоне 202</w:t>
      </w:r>
      <w:r w:rsidR="002943E6">
        <w:rPr>
          <w:rFonts w:ascii="Times New Roman" w:hAnsi="Times New Roman" w:cs="Times New Roman"/>
          <w:sz w:val="24"/>
          <w:szCs w:val="24"/>
        </w:rPr>
        <w:t>4</w:t>
      </w:r>
      <w:r w:rsidR="00401B3F" w:rsidRPr="003B5E42">
        <w:rPr>
          <w:rFonts w:ascii="Times New Roman" w:hAnsi="Times New Roman" w:cs="Times New Roman"/>
          <w:sz w:val="24"/>
          <w:szCs w:val="24"/>
        </w:rPr>
        <w:t>-202</w:t>
      </w:r>
      <w:r w:rsidR="002943E6">
        <w:rPr>
          <w:rFonts w:ascii="Times New Roman" w:hAnsi="Times New Roman" w:cs="Times New Roman"/>
          <w:sz w:val="24"/>
          <w:szCs w:val="24"/>
        </w:rPr>
        <w:t>5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гг., которые продолжают обучение в спортивных школах и имеют возможность принимать участие в Первенстве России, Всероссийских и Межрегиональных соревнованиях по баскетболу в сезоне 202</w:t>
      </w:r>
      <w:r w:rsidR="002943E6">
        <w:rPr>
          <w:rFonts w:ascii="Times New Roman" w:hAnsi="Times New Roman" w:cs="Times New Roman"/>
          <w:sz w:val="24"/>
          <w:szCs w:val="24"/>
        </w:rPr>
        <w:t>4</w:t>
      </w:r>
      <w:r w:rsidR="00401B3F" w:rsidRPr="003B5E42">
        <w:rPr>
          <w:rFonts w:ascii="Times New Roman" w:hAnsi="Times New Roman" w:cs="Times New Roman"/>
          <w:sz w:val="24"/>
          <w:szCs w:val="24"/>
        </w:rPr>
        <w:t>-202</w:t>
      </w:r>
      <w:r w:rsidR="002943E6">
        <w:rPr>
          <w:rFonts w:ascii="Times New Roman" w:hAnsi="Times New Roman" w:cs="Times New Roman"/>
          <w:sz w:val="24"/>
          <w:szCs w:val="24"/>
        </w:rPr>
        <w:t>5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2C038561" w14:textId="77777777" w:rsidR="00401B3F" w:rsidRPr="003B5E42" w:rsidRDefault="007F0B26" w:rsidP="007F0B26">
      <w:pPr>
        <w:pStyle w:val="1"/>
        <w:shd w:val="clear" w:color="auto" w:fill="auto"/>
        <w:tabs>
          <w:tab w:val="left" w:pos="9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случае отчисления обучающегося /по любой причине/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из общеобразователь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ной организации, данный игрок немедленно теряет право выступать за команду данной общеобразовательной организации.</w:t>
      </w:r>
    </w:p>
    <w:p w14:paraId="1E209CA1" w14:textId="77777777" w:rsidR="00401B3F" w:rsidRPr="003B5E42" w:rsidRDefault="007F0B26" w:rsidP="001B6E87">
      <w:pPr>
        <w:pStyle w:val="1"/>
        <w:shd w:val="clear" w:color="auto" w:fill="auto"/>
        <w:tabs>
          <w:tab w:val="left" w:pos="93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</w:t>
      </w:r>
      <w:r w:rsidR="00401B3F" w:rsidRPr="003B5E42">
        <w:rPr>
          <w:rFonts w:ascii="Times New Roman" w:hAnsi="Times New Roman" w:cs="Times New Roman"/>
          <w:sz w:val="24"/>
          <w:szCs w:val="24"/>
        </w:rPr>
        <w:t>К участию в Чемпионате допускаются тренер и помощник тренера. Хотя бы один из них должен являться учителем физической культуры данной общеоб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разовательной организации.</w:t>
      </w:r>
    </w:p>
    <w:p w14:paraId="64257D6A" w14:textId="77777777" w:rsidR="00401B3F" w:rsidRPr="003B5E42" w:rsidRDefault="008612E6" w:rsidP="00843248">
      <w:pPr>
        <w:pStyle w:val="a4"/>
        <w:spacing w:after="0"/>
        <w:jc w:val="both"/>
        <w:rPr>
          <w:b/>
          <w:bCs/>
        </w:rPr>
      </w:pPr>
      <w:bookmarkStart w:id="2" w:name="bookmark41"/>
      <w:bookmarkStart w:id="3" w:name="bookmark40"/>
      <w:r>
        <w:rPr>
          <w:b/>
          <w:bCs/>
        </w:rPr>
        <w:t>5.</w:t>
      </w:r>
      <w:r w:rsidR="00401B3F" w:rsidRPr="003B5E42">
        <w:rPr>
          <w:b/>
          <w:bCs/>
        </w:rPr>
        <w:t>Программа соревнований</w:t>
      </w:r>
    </w:p>
    <w:p w14:paraId="0D493CCE" w14:textId="77777777" w:rsidR="00401B3F" w:rsidRPr="003B5E42" w:rsidRDefault="00192205" w:rsidP="001B6E87">
      <w:pPr>
        <w:pStyle w:val="1"/>
        <w:shd w:val="clear" w:color="auto" w:fill="auto"/>
        <w:tabs>
          <w:tab w:val="left" w:pos="6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401B3F" w:rsidRPr="003B5E42">
        <w:rPr>
          <w:rFonts w:ascii="Times New Roman" w:hAnsi="Times New Roman" w:cs="Times New Roman"/>
          <w:sz w:val="24"/>
          <w:szCs w:val="24"/>
        </w:rPr>
        <w:t>Игры Чемпионата на каждом этапе провод</w:t>
      </w:r>
      <w:r w:rsidR="00B00903">
        <w:rPr>
          <w:rFonts w:ascii="Times New Roman" w:hAnsi="Times New Roman" w:cs="Times New Roman"/>
          <w:sz w:val="24"/>
          <w:szCs w:val="24"/>
        </w:rPr>
        <w:t>ятся по круговой или смешанной /кру</w:t>
      </w:r>
      <w:r w:rsidR="00B00903">
        <w:rPr>
          <w:rFonts w:ascii="Times New Roman" w:hAnsi="Times New Roman" w:cs="Times New Roman"/>
          <w:sz w:val="24"/>
          <w:szCs w:val="24"/>
        </w:rPr>
        <w:softHyphen/>
        <w:t>говой + плей-офф/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системе в соответствии с Официальными Правилами баскетбола ФИБА с учётом всех официальных изменений, уточнений, дополнений и интерпре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>таций отдельных статей, а также в соответствии с настоящим Регламентом.</w:t>
      </w:r>
    </w:p>
    <w:p w14:paraId="4DAE5086" w14:textId="77777777" w:rsidR="00A2532E" w:rsidRDefault="00192205" w:rsidP="00192205">
      <w:pPr>
        <w:pStyle w:val="1"/>
        <w:shd w:val="clear" w:color="auto" w:fill="auto"/>
        <w:tabs>
          <w:tab w:val="left" w:pos="6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</w:t>
      </w:r>
      <w:r w:rsidR="00401B3F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Команды юношей делятся, на первом этапе, на две основные группы. В группу </w:t>
      </w:r>
      <w:r w:rsidR="00F95B60" w:rsidRPr="003B5E4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входят</w:t>
      </w:r>
      <w:r w:rsidR="00401B3F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команды, занявшие 1-8 место</w:t>
      </w:r>
      <w:r w:rsidR="00A253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1B3F" w:rsidRPr="003B5E42">
        <w:rPr>
          <w:rFonts w:ascii="Times New Roman" w:hAnsi="Times New Roman" w:cs="Times New Roman"/>
          <w:sz w:val="24"/>
          <w:szCs w:val="24"/>
          <w:lang w:eastAsia="ru-RU"/>
        </w:rPr>
        <w:t>на районном этапе Чемпионата ШБЛ.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3540C88" w14:textId="77777777" w:rsidR="00401B3F" w:rsidRPr="003B5E42" w:rsidRDefault="00F95B60" w:rsidP="00192205">
      <w:pPr>
        <w:pStyle w:val="1"/>
        <w:shd w:val="clear" w:color="auto" w:fill="auto"/>
        <w:tabs>
          <w:tab w:val="left" w:pos="6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В группу </w:t>
      </w:r>
      <w:r w:rsidRPr="003B5E42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входят все остальные, заявившиеся команды. Группа </w:t>
      </w:r>
      <w:r w:rsidRPr="003B5E42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делится </w:t>
      </w:r>
      <w:r w:rsidR="00352BB3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352BB3">
        <w:rPr>
          <w:rFonts w:ascii="Times New Roman" w:hAnsi="Times New Roman" w:cs="Times New Roman"/>
          <w:sz w:val="24"/>
          <w:szCs w:val="24"/>
          <w:lang w:eastAsia="ru-RU"/>
        </w:rPr>
        <w:t xml:space="preserve">4 </w:t>
      </w:r>
      <w:r w:rsidRPr="003B5E42">
        <w:rPr>
          <w:rFonts w:ascii="Times New Roman" w:hAnsi="Times New Roman" w:cs="Times New Roman"/>
          <w:sz w:val="24"/>
          <w:szCs w:val="24"/>
          <w:lang w:eastAsia="ru-RU"/>
        </w:rPr>
        <w:t>подгруппы по 5-6 команд.</w:t>
      </w:r>
    </w:p>
    <w:p w14:paraId="3A718DCE" w14:textId="77777777" w:rsidR="00F95B60" w:rsidRPr="003B5E42" w:rsidRDefault="00192205" w:rsidP="00192205">
      <w:pPr>
        <w:pStyle w:val="1"/>
        <w:shd w:val="clear" w:color="auto" w:fill="auto"/>
        <w:tabs>
          <w:tab w:val="left" w:pos="6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5.3.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Все игры в группах </w:t>
      </w:r>
      <w:r w:rsidR="00F95B60" w:rsidRPr="003B5E4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F95B60" w:rsidRPr="003B5E42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проходят по круговой системе.</w:t>
      </w:r>
    </w:p>
    <w:p w14:paraId="3159EDDB" w14:textId="77777777" w:rsidR="00F95B60" w:rsidRPr="003B5E42" w:rsidRDefault="00192205" w:rsidP="00192205">
      <w:pPr>
        <w:pStyle w:val="1"/>
        <w:shd w:val="clear" w:color="auto" w:fill="auto"/>
        <w:tabs>
          <w:tab w:val="left" w:pos="6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5.4.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>По окончании первого этапа, играется плей-офф, в котор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ом принимают участие 16 команд /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8 команд группы </w:t>
      </w:r>
      <w:r w:rsidR="00F95B60" w:rsidRPr="003B5E4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и 8 команд группы </w:t>
      </w:r>
      <w:r w:rsidR="00F95B60" w:rsidRPr="003B5E42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, занявшие </w:t>
      </w:r>
      <w:r>
        <w:rPr>
          <w:rFonts w:ascii="Times New Roman" w:hAnsi="Times New Roman" w:cs="Times New Roman"/>
          <w:sz w:val="24"/>
          <w:szCs w:val="24"/>
          <w:lang w:eastAsia="ru-RU"/>
        </w:rPr>
        <w:t>1 и 2 место в своих подгруппах./</w:t>
      </w:r>
    </w:p>
    <w:p w14:paraId="6206B21D" w14:textId="77777777" w:rsidR="00F95B60" w:rsidRPr="003B5E42" w:rsidRDefault="00192205" w:rsidP="00192205">
      <w:pPr>
        <w:pStyle w:val="1"/>
        <w:shd w:val="clear" w:color="auto" w:fill="auto"/>
        <w:tabs>
          <w:tab w:val="left" w:pos="6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5.5.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Распределение команд в плей-офф для </w:t>
      </w:r>
      <w:r w:rsidR="00F95B60" w:rsidRPr="003B5E42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группы происходит по жеребьевке. </w:t>
      </w:r>
    </w:p>
    <w:p w14:paraId="35EBEE48" w14:textId="77777777" w:rsidR="00797650" w:rsidRPr="003B5E42" w:rsidRDefault="00192205" w:rsidP="00192205">
      <w:pPr>
        <w:pStyle w:val="1"/>
        <w:shd w:val="clear" w:color="auto" w:fill="auto"/>
        <w:tabs>
          <w:tab w:val="left" w:pos="6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5.6.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>Команды, занявшие 1 места в подгруппах, образуют пары команд</w:t>
      </w:r>
      <w:r>
        <w:rPr>
          <w:rFonts w:ascii="Times New Roman" w:hAnsi="Times New Roman" w:cs="Times New Roman"/>
          <w:sz w:val="24"/>
          <w:szCs w:val="24"/>
          <w:lang w:eastAsia="ru-RU"/>
        </w:rPr>
        <w:t>ам, занявшим 2, 4, 6 и 8 места /</w:t>
      </w:r>
      <w:r w:rsidR="00895509" w:rsidRPr="003B5E42">
        <w:rPr>
          <w:rFonts w:ascii="Times New Roman" w:hAnsi="Times New Roman" w:cs="Times New Roman"/>
          <w:sz w:val="24"/>
          <w:szCs w:val="24"/>
          <w:lang w:eastAsia="ru-RU"/>
        </w:rPr>
        <w:t>согласно жребию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F95B60" w:rsidRPr="003B5E4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72121A4" w14:textId="77777777" w:rsidR="00F95B60" w:rsidRPr="003B5E42" w:rsidRDefault="00192205" w:rsidP="00192205">
      <w:pPr>
        <w:pStyle w:val="1"/>
        <w:shd w:val="clear" w:color="auto" w:fill="auto"/>
        <w:tabs>
          <w:tab w:val="left" w:pos="6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5.7.</w:t>
      </w:r>
      <w:r w:rsidR="00797650" w:rsidRPr="003B5E42">
        <w:rPr>
          <w:rFonts w:ascii="Times New Roman" w:hAnsi="Times New Roman" w:cs="Times New Roman"/>
          <w:sz w:val="24"/>
          <w:szCs w:val="24"/>
          <w:lang w:eastAsia="ru-RU"/>
        </w:rPr>
        <w:t>Команды, занявшие 2 места в подгруппах, образуют пары команд</w:t>
      </w:r>
      <w:r w:rsidR="00A2532E">
        <w:rPr>
          <w:rFonts w:ascii="Times New Roman" w:hAnsi="Times New Roman" w:cs="Times New Roman"/>
          <w:sz w:val="24"/>
          <w:szCs w:val="24"/>
          <w:lang w:eastAsia="ru-RU"/>
        </w:rPr>
        <w:t>ам, занявшим 1, 3, 5 и 7 места /</w:t>
      </w:r>
      <w:r w:rsidR="00352BB3" w:rsidRPr="003B5E42">
        <w:rPr>
          <w:rFonts w:ascii="Times New Roman" w:hAnsi="Times New Roman" w:cs="Times New Roman"/>
          <w:sz w:val="24"/>
          <w:szCs w:val="24"/>
          <w:lang w:eastAsia="ru-RU"/>
        </w:rPr>
        <w:t>согласно жребию</w:t>
      </w:r>
      <w:r w:rsidR="00A2532E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797650" w:rsidRPr="003B5E4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D14501F" w14:textId="77777777" w:rsidR="00797650" w:rsidRPr="003B5E42" w:rsidRDefault="00192205" w:rsidP="00AF3E67">
      <w:pPr>
        <w:pStyle w:val="1"/>
        <w:shd w:val="clear" w:color="auto" w:fill="auto"/>
        <w:tabs>
          <w:tab w:val="left" w:pos="66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5.8.</w:t>
      </w:r>
      <w:r w:rsidR="0079765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По итогам плей-офф, </w:t>
      </w:r>
      <w:r w:rsidR="00ED7CBF" w:rsidRPr="003B5E42">
        <w:rPr>
          <w:rFonts w:ascii="Times New Roman" w:hAnsi="Times New Roman" w:cs="Times New Roman"/>
          <w:sz w:val="24"/>
          <w:szCs w:val="24"/>
          <w:lang w:eastAsia="ru-RU"/>
        </w:rPr>
        <w:t>команды,</w:t>
      </w:r>
      <w:r w:rsidR="0079765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занявшие 1-8 место, образуют группу </w:t>
      </w:r>
      <w:r w:rsidR="00797650" w:rsidRPr="003B5E4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797650" w:rsidRPr="003B5E42">
        <w:rPr>
          <w:rFonts w:ascii="Times New Roman" w:hAnsi="Times New Roman" w:cs="Times New Roman"/>
          <w:sz w:val="24"/>
          <w:szCs w:val="24"/>
          <w:lang w:eastAsia="ru-RU"/>
        </w:rPr>
        <w:t xml:space="preserve"> в сезоне 202</w:t>
      </w:r>
      <w:r w:rsidR="002943E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97650" w:rsidRPr="003B5E42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2943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2532E">
        <w:rPr>
          <w:rFonts w:ascii="Times New Roman" w:hAnsi="Times New Roman" w:cs="Times New Roman"/>
          <w:sz w:val="24"/>
          <w:szCs w:val="24"/>
          <w:lang w:eastAsia="ru-RU"/>
        </w:rPr>
        <w:t xml:space="preserve"> годов.</w:t>
      </w:r>
    </w:p>
    <w:p w14:paraId="5F5269EF" w14:textId="77777777" w:rsidR="00401B3F" w:rsidRPr="003B5E42" w:rsidRDefault="00797650" w:rsidP="00AF3E67">
      <w:pPr>
        <w:pStyle w:val="4"/>
        <w:keepNext/>
        <w:keepLines/>
        <w:shd w:val="clear" w:color="auto" w:fill="auto"/>
        <w:spacing w:before="0" w:line="240" w:lineRule="auto"/>
      </w:pPr>
      <w:bookmarkStart w:id="4" w:name="bookmark53"/>
      <w:bookmarkStart w:id="5" w:name="bookmark52"/>
      <w:bookmarkEnd w:id="2"/>
      <w:bookmarkEnd w:id="3"/>
      <w:r w:rsidRPr="003B5E42">
        <w:t>6.</w:t>
      </w:r>
      <w:r w:rsidR="007C25CD" w:rsidRPr="003B5E42">
        <w:t>Порядок определения победителей</w:t>
      </w:r>
      <w:bookmarkEnd w:id="4"/>
      <w:bookmarkEnd w:id="5"/>
    </w:p>
    <w:p w14:paraId="77B6EA42" w14:textId="77777777" w:rsidR="00401B3F" w:rsidRPr="003B5E42" w:rsidRDefault="00AF3E67" w:rsidP="00AF3E67">
      <w:pPr>
        <w:pStyle w:val="1"/>
        <w:shd w:val="clear" w:color="auto" w:fill="auto"/>
        <w:tabs>
          <w:tab w:val="left" w:pos="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Места команд в </w:t>
      </w:r>
      <w:r w:rsidR="00797650" w:rsidRPr="003B5E42">
        <w:rPr>
          <w:rFonts w:ascii="Times New Roman" w:hAnsi="Times New Roman" w:cs="Times New Roman"/>
          <w:sz w:val="24"/>
          <w:szCs w:val="24"/>
        </w:rPr>
        <w:t xml:space="preserve">районном этапе </w:t>
      </w:r>
      <w:r w:rsidR="00401B3F" w:rsidRPr="003B5E42">
        <w:rPr>
          <w:rFonts w:ascii="Times New Roman" w:hAnsi="Times New Roman" w:cs="Times New Roman"/>
          <w:sz w:val="24"/>
          <w:szCs w:val="24"/>
        </w:rPr>
        <w:t>Чемпионат</w:t>
      </w:r>
      <w:r w:rsidR="00797650" w:rsidRPr="003B5E42">
        <w:rPr>
          <w:rFonts w:ascii="Times New Roman" w:hAnsi="Times New Roman" w:cs="Times New Roman"/>
          <w:sz w:val="24"/>
          <w:szCs w:val="24"/>
        </w:rPr>
        <w:t>а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определяются согласно результатам игр Чемпионата на каждом отдельном этапе соревнований.</w:t>
      </w:r>
    </w:p>
    <w:p w14:paraId="3F45F085" w14:textId="77777777" w:rsidR="00401B3F" w:rsidRPr="003B5E42" w:rsidRDefault="00AF3E67" w:rsidP="00AF3E67">
      <w:pPr>
        <w:pStyle w:val="1"/>
        <w:shd w:val="clear" w:color="auto" w:fill="auto"/>
        <w:tabs>
          <w:tab w:val="left" w:pos="68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Команде, занявшей первое место на </w:t>
      </w:r>
      <w:r w:rsidR="00797650" w:rsidRPr="003B5E42">
        <w:rPr>
          <w:rFonts w:ascii="Times New Roman" w:hAnsi="Times New Roman" w:cs="Times New Roman"/>
          <w:sz w:val="24"/>
          <w:szCs w:val="24"/>
        </w:rPr>
        <w:t>районном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этапе, присваивается зва</w:t>
      </w:r>
      <w:r w:rsidR="00401B3F" w:rsidRPr="003B5E42">
        <w:rPr>
          <w:rFonts w:ascii="Times New Roman" w:hAnsi="Times New Roman" w:cs="Times New Roman"/>
          <w:sz w:val="24"/>
          <w:szCs w:val="24"/>
        </w:rPr>
        <w:softHyphen/>
        <w:t xml:space="preserve">ние победителя </w:t>
      </w:r>
      <w:r w:rsidR="00797650" w:rsidRPr="003B5E42">
        <w:rPr>
          <w:rFonts w:ascii="Times New Roman" w:hAnsi="Times New Roman" w:cs="Times New Roman"/>
          <w:sz w:val="24"/>
          <w:szCs w:val="24"/>
        </w:rPr>
        <w:t>дивизионного</w:t>
      </w:r>
      <w:r w:rsidR="00401B3F" w:rsidRPr="003B5E42">
        <w:rPr>
          <w:rFonts w:ascii="Times New Roman" w:hAnsi="Times New Roman" w:cs="Times New Roman"/>
          <w:sz w:val="24"/>
          <w:szCs w:val="24"/>
        </w:rPr>
        <w:t xml:space="preserve"> этапа Чемпионата Школьной баскетбольной лиги «КЭС-БАСКЕТ» сезона 202</w:t>
      </w:r>
      <w:r w:rsidR="002943E6">
        <w:rPr>
          <w:rFonts w:ascii="Times New Roman" w:hAnsi="Times New Roman" w:cs="Times New Roman"/>
          <w:sz w:val="24"/>
          <w:szCs w:val="24"/>
        </w:rPr>
        <w:t>5</w:t>
      </w:r>
      <w:r w:rsidR="00401B3F" w:rsidRPr="003B5E42">
        <w:rPr>
          <w:rFonts w:ascii="Times New Roman" w:hAnsi="Times New Roman" w:cs="Times New Roman"/>
          <w:sz w:val="24"/>
          <w:szCs w:val="24"/>
        </w:rPr>
        <w:t>-202</w:t>
      </w:r>
      <w:r w:rsidR="002943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7928F29C" w14:textId="77777777" w:rsidR="00797650" w:rsidRPr="003B5E42" w:rsidRDefault="008612E6" w:rsidP="00AF3E67">
      <w:pPr>
        <w:pStyle w:val="4"/>
        <w:keepNext/>
        <w:keepLines/>
        <w:shd w:val="clear" w:color="auto" w:fill="auto"/>
        <w:spacing w:before="0" w:line="240" w:lineRule="auto"/>
        <w:rPr>
          <w:lang w:eastAsia="ru-RU"/>
        </w:rPr>
      </w:pPr>
      <w:r>
        <w:t>7.</w:t>
      </w:r>
      <w:r w:rsidR="007C25CD" w:rsidRPr="003B5E42">
        <w:t>Перенос даты игры</w:t>
      </w:r>
    </w:p>
    <w:p w14:paraId="32F031C6" w14:textId="77777777" w:rsidR="00797650" w:rsidRPr="003B5E42" w:rsidRDefault="00AF3E67" w:rsidP="00AF3E67">
      <w:pPr>
        <w:pStyle w:val="1"/>
        <w:shd w:val="clear" w:color="auto" w:fill="auto"/>
        <w:tabs>
          <w:tab w:val="left" w:pos="6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797650" w:rsidRPr="003B5E42">
        <w:rPr>
          <w:rFonts w:ascii="Times New Roman" w:hAnsi="Times New Roman" w:cs="Times New Roman"/>
          <w:sz w:val="24"/>
          <w:szCs w:val="24"/>
        </w:rPr>
        <w:t xml:space="preserve">После утверждения календаря игр </w:t>
      </w:r>
      <w:r w:rsidR="007C25CD" w:rsidRPr="003B5E42">
        <w:rPr>
          <w:rFonts w:ascii="Times New Roman" w:hAnsi="Times New Roman" w:cs="Times New Roman"/>
          <w:sz w:val="24"/>
          <w:szCs w:val="24"/>
        </w:rPr>
        <w:t>окружного</w:t>
      </w:r>
      <w:r w:rsidR="00797650" w:rsidRPr="003B5E42">
        <w:rPr>
          <w:rFonts w:ascii="Times New Roman" w:hAnsi="Times New Roman" w:cs="Times New Roman"/>
          <w:sz w:val="24"/>
          <w:szCs w:val="24"/>
        </w:rPr>
        <w:t xml:space="preserve"> и </w:t>
      </w:r>
      <w:r w:rsidR="007C25CD" w:rsidRPr="003B5E42">
        <w:rPr>
          <w:rFonts w:ascii="Times New Roman" w:hAnsi="Times New Roman" w:cs="Times New Roman"/>
          <w:sz w:val="24"/>
          <w:szCs w:val="24"/>
        </w:rPr>
        <w:t>районного</w:t>
      </w:r>
      <w:r w:rsidR="00797650" w:rsidRPr="003B5E42">
        <w:rPr>
          <w:rFonts w:ascii="Times New Roman" w:hAnsi="Times New Roman" w:cs="Times New Roman"/>
          <w:sz w:val="24"/>
          <w:szCs w:val="24"/>
        </w:rPr>
        <w:t xml:space="preserve"> этапов перенос игр на данных этапах возможен только по уважительной причине и по согла</w:t>
      </w:r>
      <w:r w:rsidR="00797650" w:rsidRPr="003B5E42">
        <w:rPr>
          <w:rFonts w:ascii="Times New Roman" w:hAnsi="Times New Roman" w:cs="Times New Roman"/>
          <w:sz w:val="24"/>
          <w:szCs w:val="24"/>
        </w:rPr>
        <w:softHyphen/>
        <w:t>сованию с соперником и главным судьёй этапа.</w:t>
      </w:r>
    </w:p>
    <w:p w14:paraId="43B2505F" w14:textId="77777777" w:rsidR="007C25CD" w:rsidRPr="003B5E42" w:rsidRDefault="008612E6" w:rsidP="00AF3E67">
      <w:pPr>
        <w:pStyle w:val="4"/>
        <w:keepNext/>
        <w:keepLines/>
        <w:shd w:val="clear" w:color="auto" w:fill="auto"/>
        <w:spacing w:before="0" w:line="240" w:lineRule="auto"/>
        <w:rPr>
          <w:lang w:eastAsia="ru-RU"/>
        </w:rPr>
      </w:pPr>
      <w:r>
        <w:t>8.</w:t>
      </w:r>
      <w:r w:rsidR="004437DB" w:rsidRPr="003B5E42">
        <w:t>Общие положения</w:t>
      </w:r>
    </w:p>
    <w:p w14:paraId="2AC22561" w14:textId="77777777" w:rsidR="007C25CD" w:rsidRPr="003B5E42" w:rsidRDefault="00AF3E67" w:rsidP="00AF3E67">
      <w:pPr>
        <w:pStyle w:val="1"/>
        <w:shd w:val="clear" w:color="auto" w:fill="auto"/>
        <w:tabs>
          <w:tab w:val="left" w:pos="6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="007C25CD" w:rsidRPr="003B5E42">
        <w:rPr>
          <w:rFonts w:ascii="Times New Roman" w:hAnsi="Times New Roman" w:cs="Times New Roman"/>
          <w:sz w:val="24"/>
          <w:szCs w:val="24"/>
        </w:rPr>
        <w:t>На матчах Чемпионата команды обязаны играть фирменными мячами ШБ</w:t>
      </w:r>
      <w:r>
        <w:rPr>
          <w:rFonts w:ascii="Times New Roman" w:hAnsi="Times New Roman" w:cs="Times New Roman"/>
          <w:sz w:val="24"/>
          <w:szCs w:val="24"/>
        </w:rPr>
        <w:t>Л «КЭС-БАСКЕТ» нужного размера /№ 6 или № 7/</w:t>
      </w:r>
      <w:r w:rsidR="007C25CD" w:rsidRPr="003B5E42">
        <w:rPr>
          <w:rFonts w:ascii="Times New Roman" w:hAnsi="Times New Roman" w:cs="Times New Roman"/>
          <w:sz w:val="24"/>
          <w:szCs w:val="24"/>
        </w:rPr>
        <w:t>.</w:t>
      </w:r>
    </w:p>
    <w:p w14:paraId="7520BE0C" w14:textId="77777777" w:rsidR="007C25CD" w:rsidRPr="003B5E42" w:rsidRDefault="00AF3E67" w:rsidP="00AF3E67">
      <w:pPr>
        <w:pStyle w:val="1"/>
        <w:shd w:val="clear" w:color="auto" w:fill="auto"/>
        <w:tabs>
          <w:tab w:val="left" w:pos="6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="007C25CD" w:rsidRPr="003B5E42">
        <w:rPr>
          <w:rFonts w:ascii="Times New Roman" w:hAnsi="Times New Roman" w:cs="Times New Roman"/>
          <w:sz w:val="24"/>
          <w:szCs w:val="24"/>
        </w:rPr>
        <w:t>Команды, награждённые комплектами фирменной баскетбольной формы ШБЛ «КЭС-БАСКЕТ», обязаны выступать в данной форме на всех играх Чемпионата.</w:t>
      </w:r>
    </w:p>
    <w:p w14:paraId="0427BAF7" w14:textId="77777777" w:rsidR="007C25CD" w:rsidRPr="00AF3E67" w:rsidRDefault="00AF3E67" w:rsidP="003B5E42">
      <w:pPr>
        <w:pStyle w:val="4"/>
        <w:keepNext/>
        <w:keepLines/>
        <w:shd w:val="clear" w:color="auto" w:fill="auto"/>
        <w:spacing w:before="0" w:line="240" w:lineRule="auto"/>
        <w:rPr>
          <w:b w:val="0"/>
        </w:rPr>
      </w:pPr>
      <w:bookmarkStart w:id="6" w:name="bookmark61"/>
      <w:bookmarkStart w:id="7" w:name="bookmark60"/>
      <w:r w:rsidRPr="00AF3E67">
        <w:rPr>
          <w:b w:val="0"/>
        </w:rPr>
        <w:t>8.3.</w:t>
      </w:r>
      <w:r w:rsidR="007C25CD" w:rsidRPr="00AF3E67">
        <w:rPr>
          <w:b w:val="0"/>
        </w:rPr>
        <w:t>Команды при проведении матчей Чемпионата обязаны выполнять следующие условия</w:t>
      </w:r>
      <w:bookmarkEnd w:id="6"/>
      <w:bookmarkEnd w:id="7"/>
      <w:r>
        <w:rPr>
          <w:b w:val="0"/>
        </w:rPr>
        <w:t>:</w:t>
      </w:r>
    </w:p>
    <w:p w14:paraId="033C38BA" w14:textId="77777777" w:rsidR="007C25CD" w:rsidRPr="003B5E42" w:rsidRDefault="00AF3E67" w:rsidP="00AF3E67">
      <w:pPr>
        <w:pStyle w:val="1"/>
        <w:shd w:val="clear" w:color="auto" w:fill="auto"/>
        <w:tabs>
          <w:tab w:val="left" w:pos="6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7C25CD" w:rsidRPr="003B5E42">
        <w:rPr>
          <w:rFonts w:ascii="Times New Roman" w:hAnsi="Times New Roman" w:cs="Times New Roman"/>
          <w:sz w:val="24"/>
          <w:szCs w:val="24"/>
        </w:rPr>
        <w:t>уководствоваться исключительно спортивными принципами справедливо</w:t>
      </w:r>
      <w:r w:rsidR="007C25CD" w:rsidRPr="003B5E42">
        <w:rPr>
          <w:rFonts w:ascii="Times New Roman" w:hAnsi="Times New Roman" w:cs="Times New Roman"/>
          <w:sz w:val="24"/>
          <w:szCs w:val="24"/>
        </w:rPr>
        <w:softHyphen/>
        <w:t>сти, неукоснительного уважения к соперникам, судьям, зрителям и принимать все необходимые меры для исключения насилия и противоправных действий во время проведения мероприятий Чемпи</w:t>
      </w:r>
      <w:r>
        <w:rPr>
          <w:rFonts w:ascii="Times New Roman" w:hAnsi="Times New Roman" w:cs="Times New Roman"/>
          <w:sz w:val="24"/>
          <w:szCs w:val="24"/>
        </w:rPr>
        <w:t>оната;</w:t>
      </w:r>
    </w:p>
    <w:p w14:paraId="3858E461" w14:textId="77777777" w:rsidR="007C25CD" w:rsidRPr="003B5E42" w:rsidRDefault="00AF3E67" w:rsidP="00AF3E67">
      <w:pPr>
        <w:pStyle w:val="1"/>
        <w:shd w:val="clear" w:color="auto" w:fill="auto"/>
        <w:tabs>
          <w:tab w:val="left" w:pos="6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7C25CD" w:rsidRPr="003B5E42">
        <w:rPr>
          <w:rFonts w:ascii="Times New Roman" w:hAnsi="Times New Roman" w:cs="Times New Roman"/>
          <w:sz w:val="24"/>
          <w:szCs w:val="24"/>
        </w:rPr>
        <w:t>беспечивать соблюдение общепринятых норм поведения игроками, трене</w:t>
      </w:r>
      <w:r w:rsidR="007C25CD" w:rsidRPr="003B5E42">
        <w:rPr>
          <w:rFonts w:ascii="Times New Roman" w:hAnsi="Times New Roman" w:cs="Times New Roman"/>
          <w:sz w:val="24"/>
          <w:szCs w:val="24"/>
        </w:rPr>
        <w:softHyphen/>
        <w:t>рами, помощниками тренеров и официальными ли</w:t>
      </w:r>
      <w:r>
        <w:rPr>
          <w:rFonts w:ascii="Times New Roman" w:hAnsi="Times New Roman" w:cs="Times New Roman"/>
          <w:sz w:val="24"/>
          <w:szCs w:val="24"/>
        </w:rPr>
        <w:t>цами команды, а также зрителями;</w:t>
      </w:r>
    </w:p>
    <w:p w14:paraId="453E288B" w14:textId="77777777" w:rsidR="007C25CD" w:rsidRPr="003B5E42" w:rsidRDefault="00AF3E67" w:rsidP="00AF3E67">
      <w:pPr>
        <w:pStyle w:val="1"/>
        <w:shd w:val="clear" w:color="auto" w:fill="auto"/>
        <w:tabs>
          <w:tab w:val="left" w:pos="6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-и</w:t>
      </w:r>
      <w:r w:rsidR="007C25CD" w:rsidRPr="003B5E42">
        <w:rPr>
          <w:rFonts w:ascii="Times New Roman" w:hAnsi="Times New Roman" w:cs="Times New Roman"/>
          <w:sz w:val="24"/>
          <w:szCs w:val="24"/>
        </w:rPr>
        <w:t>нформировать руководство общеобразовательной организации о проведе</w:t>
      </w:r>
      <w:r w:rsidR="007C25CD" w:rsidRPr="003B5E42">
        <w:rPr>
          <w:rFonts w:ascii="Times New Roman" w:hAnsi="Times New Roman" w:cs="Times New Roman"/>
          <w:sz w:val="24"/>
          <w:szCs w:val="24"/>
        </w:rPr>
        <w:softHyphen/>
        <w:t>нии игр в их общеобразовательной орг</w:t>
      </w:r>
      <w:r>
        <w:rPr>
          <w:rFonts w:ascii="Times New Roman" w:hAnsi="Times New Roman" w:cs="Times New Roman"/>
          <w:sz w:val="24"/>
          <w:szCs w:val="24"/>
        </w:rPr>
        <w:t>анизации;</w:t>
      </w:r>
    </w:p>
    <w:p w14:paraId="7CA63C07" w14:textId="77777777" w:rsidR="004437DB" w:rsidRPr="003B5E42" w:rsidRDefault="00AF3E67" w:rsidP="00192E5F">
      <w:pPr>
        <w:pStyle w:val="1"/>
        <w:shd w:val="clear" w:color="auto" w:fill="auto"/>
        <w:tabs>
          <w:tab w:val="left" w:pos="79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7C25CD" w:rsidRPr="003B5E42">
        <w:rPr>
          <w:rFonts w:ascii="Times New Roman" w:hAnsi="Times New Roman" w:cs="Times New Roman"/>
          <w:sz w:val="24"/>
          <w:szCs w:val="24"/>
        </w:rPr>
        <w:t xml:space="preserve">облюдать все </w:t>
      </w:r>
      <w:r w:rsidR="00FA62BA">
        <w:rPr>
          <w:rFonts w:ascii="Times New Roman" w:hAnsi="Times New Roman" w:cs="Times New Roman"/>
          <w:sz w:val="24"/>
          <w:szCs w:val="24"/>
        </w:rPr>
        <w:t>положения настоящего Регламента</w:t>
      </w:r>
    </w:p>
    <w:p w14:paraId="1059C917" w14:textId="77777777" w:rsidR="004437DB" w:rsidRPr="003B5E42" w:rsidRDefault="008612E6" w:rsidP="00192E5F">
      <w:pPr>
        <w:pStyle w:val="4"/>
        <w:keepNext/>
        <w:keepLines/>
        <w:shd w:val="clear" w:color="auto" w:fill="auto"/>
        <w:spacing w:before="0" w:line="240" w:lineRule="auto"/>
        <w:rPr>
          <w:lang w:eastAsia="ru-RU"/>
        </w:rPr>
      </w:pPr>
      <w:r>
        <w:t>9.</w:t>
      </w:r>
      <w:r w:rsidR="00611557">
        <w:t xml:space="preserve">Обязанности команды </w:t>
      </w:r>
      <w:r w:rsidR="004437DB" w:rsidRPr="003B5E42">
        <w:t>организатора</w:t>
      </w:r>
    </w:p>
    <w:p w14:paraId="5F84243C" w14:textId="77777777" w:rsidR="004437DB" w:rsidRPr="003B5E42" w:rsidRDefault="00611557" w:rsidP="00192E5F">
      <w:pPr>
        <w:pStyle w:val="1"/>
        <w:shd w:val="clear" w:color="auto" w:fill="auto"/>
        <w:tabs>
          <w:tab w:val="left" w:pos="6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9.1.Команда организатор должен</w:t>
      </w:r>
      <w:r w:rsidR="004437DB" w:rsidRPr="003B5E42">
        <w:rPr>
          <w:rFonts w:ascii="Times New Roman" w:hAnsi="Times New Roman" w:cs="Times New Roman"/>
          <w:sz w:val="24"/>
          <w:szCs w:val="24"/>
        </w:rPr>
        <w:t xml:space="preserve"> предоставить команде-визитёру спорт</w:t>
      </w:r>
      <w:r w:rsidR="004437DB" w:rsidRPr="003B5E42">
        <w:rPr>
          <w:rFonts w:ascii="Times New Roman" w:hAnsi="Times New Roman" w:cs="Times New Roman"/>
          <w:sz w:val="24"/>
          <w:szCs w:val="24"/>
        </w:rPr>
        <w:softHyphen/>
        <w:t>зал для разминки минимум за 10 минут до начала игры Чемпионата.</w:t>
      </w:r>
    </w:p>
    <w:p w14:paraId="6B6F0A6E" w14:textId="77777777" w:rsidR="004437DB" w:rsidRPr="003B5E42" w:rsidRDefault="00611557" w:rsidP="00611557">
      <w:pPr>
        <w:pStyle w:val="1"/>
        <w:shd w:val="clear" w:color="auto" w:fill="auto"/>
        <w:tabs>
          <w:tab w:val="left" w:pos="6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9.2.Команда</w:t>
      </w:r>
      <w:r w:rsidRPr="003B5E42">
        <w:rPr>
          <w:rFonts w:ascii="Times New Roman" w:hAnsi="Times New Roman" w:cs="Times New Roman"/>
          <w:sz w:val="24"/>
          <w:szCs w:val="24"/>
        </w:rPr>
        <w:t xml:space="preserve"> </w:t>
      </w:r>
      <w:r w:rsidR="004437DB" w:rsidRPr="003B5E42">
        <w:rPr>
          <w:rFonts w:ascii="Times New Roman" w:hAnsi="Times New Roman" w:cs="Times New Roman"/>
          <w:sz w:val="24"/>
          <w:szCs w:val="24"/>
        </w:rPr>
        <w:t>организатор должна предоставить команде-визитёру не менее двух мячей для проведения разминки.</w:t>
      </w:r>
    </w:p>
    <w:p w14:paraId="1DF008BC" w14:textId="77777777" w:rsidR="004437DB" w:rsidRPr="003B5E42" w:rsidRDefault="00611557" w:rsidP="00611557">
      <w:pPr>
        <w:pStyle w:val="1"/>
        <w:shd w:val="clear" w:color="auto" w:fill="auto"/>
        <w:tabs>
          <w:tab w:val="left" w:pos="6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 w:rsidR="004437DB" w:rsidRPr="003B5E42">
        <w:rPr>
          <w:rFonts w:ascii="Times New Roman" w:hAnsi="Times New Roman" w:cs="Times New Roman"/>
          <w:sz w:val="24"/>
          <w:szCs w:val="24"/>
        </w:rPr>
        <w:t>Обеспечить наличие всего технического оборудования в рабочем состоянии в игровом зале и его соответствие требованиям действующих Официальных Пра</w:t>
      </w:r>
      <w:r w:rsidR="004437DB" w:rsidRPr="003B5E42">
        <w:rPr>
          <w:rFonts w:ascii="Times New Roman" w:hAnsi="Times New Roman" w:cs="Times New Roman"/>
          <w:sz w:val="24"/>
          <w:szCs w:val="24"/>
        </w:rPr>
        <w:softHyphen/>
        <w:t>вил баскетбола ФИБА и настоящего Регламента.</w:t>
      </w:r>
    </w:p>
    <w:p w14:paraId="1C8BE7FF" w14:textId="77777777" w:rsidR="004437DB" w:rsidRPr="003B5E42" w:rsidRDefault="00611557" w:rsidP="00B75BA6">
      <w:pPr>
        <w:pStyle w:val="1"/>
        <w:shd w:val="clear" w:color="auto" w:fill="auto"/>
        <w:tabs>
          <w:tab w:val="left" w:pos="65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="004437DB" w:rsidRPr="003B5E42">
        <w:rPr>
          <w:rFonts w:ascii="Times New Roman" w:hAnsi="Times New Roman" w:cs="Times New Roman"/>
          <w:sz w:val="24"/>
          <w:szCs w:val="24"/>
        </w:rPr>
        <w:t xml:space="preserve">Организовать работу </w:t>
      </w:r>
      <w:r>
        <w:rPr>
          <w:rFonts w:ascii="Times New Roman" w:hAnsi="Times New Roman" w:cs="Times New Roman"/>
          <w:sz w:val="24"/>
          <w:szCs w:val="24"/>
        </w:rPr>
        <w:t xml:space="preserve">медицинского персонала </w:t>
      </w:r>
      <w:r w:rsidR="004437DB" w:rsidRPr="003B5E42">
        <w:rPr>
          <w:rFonts w:ascii="Times New Roman" w:hAnsi="Times New Roman" w:cs="Times New Roman"/>
          <w:sz w:val="24"/>
          <w:szCs w:val="24"/>
        </w:rPr>
        <w:t xml:space="preserve"> в игровом зале во время проведения матча. Врач должен иметь медицинское образование, быть в униформе медицинского работ</w:t>
      </w:r>
      <w:r w:rsidR="004437DB" w:rsidRPr="003B5E42">
        <w:rPr>
          <w:rFonts w:ascii="Times New Roman" w:hAnsi="Times New Roman" w:cs="Times New Roman"/>
          <w:sz w:val="24"/>
          <w:szCs w:val="24"/>
        </w:rPr>
        <w:softHyphen/>
        <w:t xml:space="preserve">ника и постоянно находиться в непосредственной близости от игровой площадки. </w:t>
      </w:r>
      <w:r>
        <w:rPr>
          <w:rFonts w:ascii="Times New Roman" w:hAnsi="Times New Roman" w:cs="Times New Roman"/>
          <w:sz w:val="24"/>
          <w:szCs w:val="24"/>
        </w:rPr>
        <w:t>9.5.</w:t>
      </w:r>
      <w:r w:rsidR="004437DB" w:rsidRPr="003B5E42">
        <w:rPr>
          <w:rFonts w:ascii="Times New Roman" w:hAnsi="Times New Roman" w:cs="Times New Roman"/>
          <w:sz w:val="24"/>
          <w:szCs w:val="24"/>
        </w:rPr>
        <w:t>Выполнить требования по обеспечению безопасности на матче.</w:t>
      </w:r>
    </w:p>
    <w:p w14:paraId="3E4FD0FE" w14:textId="77777777" w:rsidR="004437DB" w:rsidRPr="003B5E42" w:rsidRDefault="001C3CA7" w:rsidP="00B75BA6">
      <w:pPr>
        <w:pStyle w:val="4"/>
        <w:keepNext/>
        <w:keepLines/>
        <w:shd w:val="clear" w:color="auto" w:fill="auto"/>
        <w:spacing w:before="0" w:line="240" w:lineRule="auto"/>
        <w:rPr>
          <w:lang w:eastAsia="ru-RU"/>
        </w:rPr>
      </w:pPr>
      <w:r>
        <w:t>10.Подача протестов</w:t>
      </w:r>
    </w:p>
    <w:p w14:paraId="17117253" w14:textId="77777777" w:rsidR="004437DB" w:rsidRPr="003B5E42" w:rsidRDefault="00BC2DF5" w:rsidP="00B75BA6">
      <w:pPr>
        <w:pStyle w:val="1"/>
        <w:shd w:val="clear" w:color="auto" w:fill="auto"/>
        <w:tabs>
          <w:tab w:val="left" w:pos="6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4437DB" w:rsidRPr="003B5E42">
        <w:rPr>
          <w:rFonts w:ascii="Times New Roman" w:hAnsi="Times New Roman" w:cs="Times New Roman"/>
          <w:sz w:val="24"/>
          <w:szCs w:val="24"/>
        </w:rPr>
        <w:t>Команда</w:t>
      </w:r>
      <w:proofErr w:type="gramEnd"/>
      <w:r w:rsidR="004437DB" w:rsidRPr="003B5E42">
        <w:rPr>
          <w:rFonts w:ascii="Times New Roman" w:hAnsi="Times New Roman" w:cs="Times New Roman"/>
          <w:sz w:val="24"/>
          <w:szCs w:val="24"/>
        </w:rPr>
        <w:t xml:space="preserve"> может подать протест в случае, если она полагает, что её права были ущемлены в результате:</w:t>
      </w:r>
    </w:p>
    <w:p w14:paraId="135B89A9" w14:textId="77777777" w:rsidR="004437DB" w:rsidRPr="003B5E42" w:rsidRDefault="004437DB" w:rsidP="00BC2DF5">
      <w:pPr>
        <w:pStyle w:val="1"/>
        <w:numPr>
          <w:ilvl w:val="0"/>
          <w:numId w:val="20"/>
        </w:numPr>
        <w:shd w:val="clear" w:color="auto" w:fill="auto"/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42">
        <w:rPr>
          <w:rFonts w:ascii="Times New Roman" w:hAnsi="Times New Roman" w:cs="Times New Roman"/>
          <w:sz w:val="24"/>
          <w:szCs w:val="24"/>
        </w:rPr>
        <w:t>ошибки при ведении счёта игры, отсчёта игрового времени или отсчёта времени для броска, которая не была исправлена судьями;</w:t>
      </w:r>
    </w:p>
    <w:p w14:paraId="39BCD204" w14:textId="77777777" w:rsidR="004437DB" w:rsidRPr="003B5E42" w:rsidRDefault="004437DB" w:rsidP="00BC2DF5">
      <w:pPr>
        <w:pStyle w:val="1"/>
        <w:numPr>
          <w:ilvl w:val="0"/>
          <w:numId w:val="20"/>
        </w:numPr>
        <w:shd w:val="clear" w:color="auto" w:fill="auto"/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42">
        <w:rPr>
          <w:rFonts w:ascii="Times New Roman" w:hAnsi="Times New Roman" w:cs="Times New Roman"/>
          <w:sz w:val="24"/>
          <w:szCs w:val="24"/>
        </w:rPr>
        <w:t xml:space="preserve">решения о присуждении поражения </w:t>
      </w:r>
      <w:r w:rsidRPr="00BC2DF5">
        <w:rPr>
          <w:rFonts w:ascii="Times New Roman" w:hAnsi="Times New Roman" w:cs="Times New Roman"/>
          <w:b/>
          <w:sz w:val="24"/>
          <w:szCs w:val="24"/>
        </w:rPr>
        <w:t>«</w:t>
      </w:r>
      <w:r w:rsidR="00BC2DF5" w:rsidRPr="00BC2DF5">
        <w:rPr>
          <w:rFonts w:ascii="Times New Roman" w:hAnsi="Times New Roman" w:cs="Times New Roman"/>
          <w:b/>
          <w:sz w:val="24"/>
          <w:szCs w:val="24"/>
        </w:rPr>
        <w:t>лишением права</w:t>
      </w:r>
      <w:r w:rsidRPr="00BC2DF5">
        <w:rPr>
          <w:rFonts w:ascii="Times New Roman" w:hAnsi="Times New Roman" w:cs="Times New Roman"/>
          <w:b/>
          <w:sz w:val="24"/>
          <w:szCs w:val="24"/>
        </w:rPr>
        <w:t>»,</w:t>
      </w:r>
      <w:r w:rsidRPr="003B5E42">
        <w:rPr>
          <w:rFonts w:ascii="Times New Roman" w:hAnsi="Times New Roman" w:cs="Times New Roman"/>
          <w:sz w:val="24"/>
          <w:szCs w:val="24"/>
        </w:rPr>
        <w:t xml:space="preserve"> об отмене, о пере</w:t>
      </w:r>
      <w:r w:rsidRPr="003B5E42">
        <w:rPr>
          <w:rFonts w:ascii="Times New Roman" w:hAnsi="Times New Roman" w:cs="Times New Roman"/>
          <w:sz w:val="24"/>
          <w:szCs w:val="24"/>
        </w:rPr>
        <w:softHyphen/>
        <w:t>носе или не возобновлении игры, а также решения не играть;</w:t>
      </w:r>
    </w:p>
    <w:p w14:paraId="1BD1B115" w14:textId="77777777" w:rsidR="004437DB" w:rsidRPr="003B5E42" w:rsidRDefault="004437DB" w:rsidP="00BC2DF5">
      <w:pPr>
        <w:pStyle w:val="1"/>
        <w:numPr>
          <w:ilvl w:val="0"/>
          <w:numId w:val="20"/>
        </w:numPr>
        <w:shd w:val="clear" w:color="auto" w:fill="auto"/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42">
        <w:rPr>
          <w:rFonts w:ascii="Times New Roman" w:hAnsi="Times New Roman" w:cs="Times New Roman"/>
          <w:sz w:val="24"/>
          <w:szCs w:val="24"/>
        </w:rPr>
        <w:t>нарушения п</w:t>
      </w:r>
      <w:r w:rsidR="00BC2DF5">
        <w:rPr>
          <w:rFonts w:ascii="Times New Roman" w:hAnsi="Times New Roman" w:cs="Times New Roman"/>
          <w:sz w:val="24"/>
          <w:szCs w:val="24"/>
        </w:rPr>
        <w:t>равил допуска к участию в матче</w:t>
      </w:r>
    </w:p>
    <w:p w14:paraId="56832CFF" w14:textId="77777777" w:rsidR="004437DB" w:rsidRPr="003B5E42" w:rsidRDefault="00BC2DF5" w:rsidP="00BC2DF5">
      <w:pPr>
        <w:pStyle w:val="1"/>
        <w:shd w:val="clear" w:color="auto" w:fill="auto"/>
        <w:tabs>
          <w:tab w:val="left" w:pos="6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4437DB" w:rsidRPr="003B5E42">
        <w:rPr>
          <w:rFonts w:ascii="Times New Roman" w:hAnsi="Times New Roman" w:cs="Times New Roman"/>
          <w:sz w:val="24"/>
          <w:szCs w:val="24"/>
        </w:rPr>
        <w:t>Протест принимается и рассматривается глав</w:t>
      </w:r>
      <w:r w:rsidR="004437DB" w:rsidRPr="003B5E42">
        <w:rPr>
          <w:rFonts w:ascii="Times New Roman" w:hAnsi="Times New Roman" w:cs="Times New Roman"/>
          <w:sz w:val="24"/>
          <w:szCs w:val="24"/>
        </w:rPr>
        <w:softHyphen/>
        <w:t xml:space="preserve">ным судьёй </w:t>
      </w:r>
      <w:r w:rsidR="00145286" w:rsidRPr="003B5E42">
        <w:rPr>
          <w:rFonts w:ascii="Times New Roman" w:hAnsi="Times New Roman" w:cs="Times New Roman"/>
          <w:sz w:val="24"/>
          <w:szCs w:val="24"/>
        </w:rPr>
        <w:t>Чемпионата рай</w:t>
      </w:r>
      <w:r w:rsidR="004437DB" w:rsidRPr="003B5E42">
        <w:rPr>
          <w:rFonts w:ascii="Times New Roman" w:hAnsi="Times New Roman" w:cs="Times New Roman"/>
          <w:sz w:val="24"/>
          <w:szCs w:val="24"/>
        </w:rPr>
        <w:t>она только в том случае, если была полностью соблю</w:t>
      </w:r>
      <w:r w:rsidR="004437DB" w:rsidRPr="003B5E42">
        <w:rPr>
          <w:rFonts w:ascii="Times New Roman" w:hAnsi="Times New Roman" w:cs="Times New Roman"/>
          <w:sz w:val="24"/>
          <w:szCs w:val="24"/>
        </w:rPr>
        <w:softHyphen/>
        <w:t>дена процедура подачи протеста.</w:t>
      </w:r>
    </w:p>
    <w:p w14:paraId="01621F96" w14:textId="77777777" w:rsidR="004437DB" w:rsidRPr="003B5E42" w:rsidRDefault="004437DB" w:rsidP="003B5E42">
      <w:pPr>
        <w:pStyle w:val="1"/>
        <w:shd w:val="clear" w:color="auto" w:fill="auto"/>
        <w:tabs>
          <w:tab w:val="left" w:pos="6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42">
        <w:rPr>
          <w:rFonts w:ascii="Times New Roman" w:hAnsi="Times New Roman" w:cs="Times New Roman"/>
          <w:sz w:val="24"/>
          <w:szCs w:val="24"/>
        </w:rPr>
        <w:t>Процедура подачи протеста:</w:t>
      </w:r>
    </w:p>
    <w:p w14:paraId="2C627504" w14:textId="77777777" w:rsidR="004437DB" w:rsidRPr="003B5E42" w:rsidRDefault="004437DB" w:rsidP="00CD6A74">
      <w:pPr>
        <w:pStyle w:val="1"/>
        <w:numPr>
          <w:ilvl w:val="0"/>
          <w:numId w:val="21"/>
        </w:numPr>
        <w:shd w:val="clear" w:color="auto" w:fill="auto"/>
        <w:tabs>
          <w:tab w:val="left" w:pos="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42">
        <w:rPr>
          <w:rFonts w:ascii="Times New Roman" w:hAnsi="Times New Roman" w:cs="Times New Roman"/>
          <w:sz w:val="24"/>
          <w:szCs w:val="24"/>
        </w:rPr>
        <w:t>в течение 15 минут после окончания игры капитан команды, подающей протест, должен уведомить старшего судью о намерении подать протест и подписать офи</w:t>
      </w:r>
      <w:r w:rsidRPr="003B5E42">
        <w:rPr>
          <w:rFonts w:ascii="Times New Roman" w:hAnsi="Times New Roman" w:cs="Times New Roman"/>
          <w:sz w:val="24"/>
          <w:szCs w:val="24"/>
        </w:rPr>
        <w:softHyphen/>
        <w:t>циальный протокол в графе «Подпись капитана в случае протеста»;</w:t>
      </w:r>
    </w:p>
    <w:p w14:paraId="582FE4C8" w14:textId="77777777" w:rsidR="004437DB" w:rsidRPr="003B5E42" w:rsidRDefault="004437DB" w:rsidP="00CD6A74">
      <w:pPr>
        <w:pStyle w:val="1"/>
        <w:numPr>
          <w:ilvl w:val="0"/>
          <w:numId w:val="21"/>
        </w:numPr>
        <w:shd w:val="clear" w:color="auto" w:fill="auto"/>
        <w:tabs>
          <w:tab w:val="left" w:pos="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42">
        <w:rPr>
          <w:rFonts w:ascii="Times New Roman" w:hAnsi="Times New Roman" w:cs="Times New Roman"/>
          <w:sz w:val="24"/>
          <w:szCs w:val="24"/>
        </w:rPr>
        <w:t>для подтверждения протеста команде необходимо в течение одного часа после окончания игры письменно изложить причину подачи протеста с указанием на обжа</w:t>
      </w:r>
      <w:r w:rsidRPr="003B5E42">
        <w:rPr>
          <w:rFonts w:ascii="Times New Roman" w:hAnsi="Times New Roman" w:cs="Times New Roman"/>
          <w:sz w:val="24"/>
          <w:szCs w:val="24"/>
        </w:rPr>
        <w:softHyphen/>
        <w:t>луемое действие или игровой момент.</w:t>
      </w:r>
    </w:p>
    <w:p w14:paraId="4068B931" w14:textId="77777777" w:rsidR="00192A67" w:rsidRPr="003B5E42" w:rsidRDefault="00CD6A74" w:rsidP="00616E72">
      <w:pPr>
        <w:pStyle w:val="1"/>
        <w:shd w:val="clear" w:color="auto" w:fill="auto"/>
        <w:tabs>
          <w:tab w:val="left" w:pos="649"/>
        </w:tabs>
        <w:spacing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10.3.</w:t>
      </w:r>
      <w:r w:rsidR="004437DB" w:rsidRPr="003B5E42">
        <w:rPr>
          <w:rFonts w:ascii="Times New Roman" w:hAnsi="Times New Roman" w:cs="Times New Roman"/>
          <w:sz w:val="24"/>
          <w:szCs w:val="24"/>
        </w:rPr>
        <w:t xml:space="preserve">Протест подписывается тренером или исполняющим его обязанности лицом, внесённым в официальную заявку Чемпионата. </w:t>
      </w:r>
    </w:p>
    <w:p w14:paraId="0C955795" w14:textId="77777777" w:rsidR="00145286" w:rsidRPr="003B5E42" w:rsidRDefault="008612E6" w:rsidP="00616E72">
      <w:pPr>
        <w:pStyle w:val="4"/>
        <w:keepNext/>
        <w:keepLines/>
        <w:shd w:val="clear" w:color="auto" w:fill="auto"/>
        <w:spacing w:before="0" w:line="240" w:lineRule="auto"/>
        <w:rPr>
          <w:lang w:eastAsia="ru-RU"/>
        </w:rPr>
      </w:pPr>
      <w:r>
        <w:t>11.</w:t>
      </w:r>
      <w:r w:rsidR="00C9577E">
        <w:t>Заявление о нарушениях, связанных с допуском игроков</w:t>
      </w:r>
    </w:p>
    <w:p w14:paraId="584DAD3E" w14:textId="77777777" w:rsidR="00145286" w:rsidRPr="003B5E42" w:rsidRDefault="00C9577E" w:rsidP="00616E72">
      <w:pPr>
        <w:pStyle w:val="1"/>
        <w:shd w:val="clear" w:color="auto" w:fill="auto"/>
        <w:tabs>
          <w:tab w:val="left" w:pos="6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11.1.В </w:t>
      </w:r>
      <w:r w:rsidR="00145286" w:rsidRPr="003B5E42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45286" w:rsidRPr="003B5E42">
        <w:rPr>
          <w:rFonts w:ascii="Times New Roman" w:hAnsi="Times New Roman" w:cs="Times New Roman"/>
          <w:sz w:val="24"/>
          <w:szCs w:val="24"/>
        </w:rPr>
        <w:t xml:space="preserve"> если во время проведения этапа Чемпионата, но после истече</w:t>
      </w:r>
      <w:r w:rsidR="00145286" w:rsidRPr="003B5E42">
        <w:rPr>
          <w:rFonts w:ascii="Times New Roman" w:hAnsi="Times New Roman" w:cs="Times New Roman"/>
          <w:sz w:val="24"/>
          <w:szCs w:val="24"/>
        </w:rPr>
        <w:softHyphen/>
        <w:t>ния времени на подачу протеста, команда полагает, что её права были ущемлены в связи с нарушением правил допуска к участию в матче, она может подать заяв</w:t>
      </w:r>
      <w:r w:rsidR="00145286" w:rsidRPr="003B5E42">
        <w:rPr>
          <w:rFonts w:ascii="Times New Roman" w:hAnsi="Times New Roman" w:cs="Times New Roman"/>
          <w:sz w:val="24"/>
          <w:szCs w:val="24"/>
        </w:rPr>
        <w:softHyphen/>
        <w:t>ление о нарушениях, связанных с допуском игрока(ов) в главной судье чемпионата района.</w:t>
      </w:r>
    </w:p>
    <w:p w14:paraId="36FC139E" w14:textId="77777777" w:rsidR="00145286" w:rsidRPr="003B5E42" w:rsidRDefault="00C9577E" w:rsidP="00C9577E">
      <w:pPr>
        <w:pStyle w:val="1"/>
        <w:shd w:val="clear" w:color="auto" w:fill="auto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</w:t>
      </w:r>
      <w:r w:rsidR="00145286" w:rsidRPr="003B5E42">
        <w:rPr>
          <w:rFonts w:ascii="Times New Roman" w:hAnsi="Times New Roman" w:cs="Times New Roman"/>
          <w:sz w:val="24"/>
          <w:szCs w:val="24"/>
        </w:rPr>
        <w:t>Заявление о нарушениях, связанных с допуском игроков, принимается в пись</w:t>
      </w:r>
      <w:r w:rsidR="00145286" w:rsidRPr="003B5E42">
        <w:rPr>
          <w:rFonts w:ascii="Times New Roman" w:hAnsi="Times New Roman" w:cs="Times New Roman"/>
          <w:sz w:val="24"/>
          <w:szCs w:val="24"/>
        </w:rPr>
        <w:softHyphen/>
        <w:t>менном виде в течение каждого этапа. Главный судья чемпионата района рассматривает лиш</w:t>
      </w:r>
      <w:r>
        <w:rPr>
          <w:rFonts w:ascii="Times New Roman" w:hAnsi="Times New Roman" w:cs="Times New Roman"/>
          <w:sz w:val="24"/>
          <w:szCs w:val="24"/>
        </w:rPr>
        <w:t>ь письменные аргументированные /с при</w:t>
      </w:r>
      <w:r>
        <w:rPr>
          <w:rFonts w:ascii="Times New Roman" w:hAnsi="Times New Roman" w:cs="Times New Roman"/>
          <w:sz w:val="24"/>
          <w:szCs w:val="24"/>
        </w:rPr>
        <w:softHyphen/>
        <w:t>ложенными документами/</w:t>
      </w:r>
      <w:r w:rsidR="00145286" w:rsidRPr="003B5E42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14:paraId="7F89640B" w14:textId="77777777" w:rsidR="00145286" w:rsidRPr="003B5E42" w:rsidRDefault="00F3651B" w:rsidP="006534EC">
      <w:pPr>
        <w:pStyle w:val="1"/>
        <w:shd w:val="clear" w:color="auto" w:fill="auto"/>
        <w:tabs>
          <w:tab w:val="left" w:pos="6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</w:t>
      </w:r>
      <w:r w:rsidR="00145286" w:rsidRPr="003B5E42">
        <w:rPr>
          <w:rFonts w:ascii="Times New Roman" w:hAnsi="Times New Roman" w:cs="Times New Roman"/>
          <w:sz w:val="24"/>
          <w:szCs w:val="24"/>
        </w:rPr>
        <w:t>В случае если нарушение доказано и заявление удовлетворено, главный судья чемпионата региона принимают решение согласно требованиям, изложенным в Гла</w:t>
      </w:r>
      <w:r>
        <w:rPr>
          <w:rFonts w:ascii="Times New Roman" w:hAnsi="Times New Roman" w:cs="Times New Roman"/>
          <w:sz w:val="24"/>
          <w:szCs w:val="24"/>
        </w:rPr>
        <w:t xml:space="preserve">ве V Всероссийского Регламента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/</w:t>
      </w:r>
      <w:r w:rsidR="00145286" w:rsidRPr="003B5E4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45286" w:rsidRPr="003B5E42">
        <w:rPr>
          <w:rFonts w:ascii="Times New Roman" w:hAnsi="Times New Roman" w:cs="Times New Roman"/>
          <w:sz w:val="24"/>
          <w:szCs w:val="24"/>
        </w:rPr>
        <w:t>Санкции, протесты, заявления о нарушен</w:t>
      </w:r>
      <w:r>
        <w:rPr>
          <w:rFonts w:ascii="Times New Roman" w:hAnsi="Times New Roman" w:cs="Times New Roman"/>
          <w:sz w:val="24"/>
          <w:szCs w:val="24"/>
        </w:rPr>
        <w:t>иях и дисциплинарные наказания»/</w:t>
      </w:r>
      <w:r w:rsidR="00145286" w:rsidRPr="003B5E42">
        <w:rPr>
          <w:rFonts w:ascii="Times New Roman" w:hAnsi="Times New Roman" w:cs="Times New Roman"/>
          <w:sz w:val="24"/>
          <w:szCs w:val="24"/>
        </w:rPr>
        <w:t>, при этом результаты дан</w:t>
      </w:r>
      <w:r w:rsidR="00145286" w:rsidRPr="003B5E42">
        <w:rPr>
          <w:rFonts w:ascii="Times New Roman" w:hAnsi="Times New Roman" w:cs="Times New Roman"/>
          <w:sz w:val="24"/>
          <w:szCs w:val="24"/>
        </w:rPr>
        <w:softHyphen/>
        <w:t>ного этапа могут быть пересмотрены и изменены.</w:t>
      </w:r>
    </w:p>
    <w:p w14:paraId="54CFFD6B" w14:textId="77777777" w:rsidR="00145286" w:rsidRPr="003B5E42" w:rsidRDefault="008612E6" w:rsidP="006534EC">
      <w:pPr>
        <w:pStyle w:val="4"/>
        <w:keepNext/>
        <w:keepLines/>
        <w:shd w:val="clear" w:color="auto" w:fill="auto"/>
        <w:spacing w:before="0" w:line="240" w:lineRule="auto"/>
        <w:rPr>
          <w:lang w:eastAsia="ru-RU"/>
        </w:rPr>
      </w:pPr>
      <w:r>
        <w:t>12.</w:t>
      </w:r>
      <w:r w:rsidR="00A20B10">
        <w:t>Жеребьёвка и расписание игр</w:t>
      </w:r>
    </w:p>
    <w:p w14:paraId="4A39E2CA" w14:textId="77777777" w:rsidR="00145286" w:rsidRPr="003B5E42" w:rsidRDefault="00A52D29" w:rsidP="002943E6">
      <w:pPr>
        <w:pStyle w:val="a8"/>
        <w:ind w:left="0"/>
        <w:jc w:val="both"/>
      </w:pPr>
      <w:r>
        <w:t>12.</w:t>
      </w:r>
      <w:proofErr w:type="gramStart"/>
      <w:r>
        <w:t>1</w:t>
      </w:r>
      <w:r w:rsidR="00A20B10">
        <w:t>.</w:t>
      </w:r>
      <w:r w:rsidR="003B5E42" w:rsidRPr="003B5E42">
        <w:t>По</w:t>
      </w:r>
      <w:proofErr w:type="gramEnd"/>
      <w:r w:rsidR="003B5E42" w:rsidRPr="003B5E42">
        <w:t xml:space="preserve"> всем вопросам, связанными с подачей заявок </w:t>
      </w:r>
      <w:r w:rsidR="00566D4B" w:rsidRPr="00566D4B">
        <w:rPr>
          <w:b/>
        </w:rPr>
        <w:t>/Приложение №2/</w:t>
      </w:r>
      <w:r w:rsidR="00566D4B">
        <w:t xml:space="preserve"> </w:t>
      </w:r>
      <w:r w:rsidR="003B5E42" w:rsidRPr="003B5E42">
        <w:t xml:space="preserve">и сроков проведения окружных и районных этапов соревнований, обращаться по телефону к </w:t>
      </w:r>
      <w:r w:rsidR="003B5E42" w:rsidRPr="003B5E42">
        <w:rPr>
          <w:b/>
        </w:rPr>
        <w:t>Шинкареву Михаилу Николаевичу</w:t>
      </w:r>
      <w:r w:rsidR="003B5E42" w:rsidRPr="003B5E42">
        <w:t>, учителю физической культуры ОУ №179, по телефону: 8-911-994-85-50.</w:t>
      </w:r>
    </w:p>
    <w:p w14:paraId="29BE2EF5" w14:textId="77777777" w:rsidR="00A52D29" w:rsidRDefault="00A52D29" w:rsidP="005031E4">
      <w:pPr>
        <w:jc w:val="right"/>
        <w:rPr>
          <w:b/>
        </w:rPr>
        <w:sectPr w:rsidR="00A52D29" w:rsidSect="002A14BE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001C431A" w14:textId="77777777" w:rsidR="005031E4" w:rsidRDefault="005031E4" w:rsidP="005031E4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5746E49B" w14:textId="77777777" w:rsidR="005031E4" w:rsidRDefault="005031E4" w:rsidP="005031E4">
      <w:pPr>
        <w:jc w:val="right"/>
        <w:rPr>
          <w:b/>
        </w:rPr>
      </w:pPr>
    </w:p>
    <w:p w14:paraId="55BCF5EF" w14:textId="77777777" w:rsidR="00A544E1" w:rsidRDefault="00A544E1" w:rsidP="005031E4">
      <w:pPr>
        <w:jc w:val="right"/>
        <w:rPr>
          <w:b/>
        </w:rPr>
      </w:pPr>
    </w:p>
    <w:p w14:paraId="4D33C211" w14:textId="77777777" w:rsidR="00A544E1" w:rsidRDefault="00701F9D" w:rsidP="005031E4">
      <w:pPr>
        <w:jc w:val="center"/>
        <w:rPr>
          <w:rFonts w:eastAsia="DejaVu Sans"/>
          <w:b/>
          <w:bCs/>
          <w:color w:val="00000A"/>
          <w:lang w:eastAsia="ar-SA"/>
        </w:rPr>
      </w:pPr>
      <w:r>
        <w:rPr>
          <w:rFonts w:eastAsia="DejaVu Sans"/>
          <w:b/>
          <w:bCs/>
          <w:color w:val="00000A"/>
          <w:lang w:eastAsia="ar-SA"/>
        </w:rPr>
        <w:t xml:space="preserve">Распределение команд </w:t>
      </w:r>
      <w:r w:rsidR="00944C1D">
        <w:rPr>
          <w:rFonts w:eastAsia="DejaVu Sans"/>
          <w:b/>
          <w:bCs/>
          <w:color w:val="00000A"/>
          <w:lang w:eastAsia="ar-SA"/>
        </w:rPr>
        <w:t xml:space="preserve">юношей </w:t>
      </w:r>
      <w:r>
        <w:rPr>
          <w:rFonts w:eastAsia="DejaVu Sans"/>
          <w:b/>
          <w:bCs/>
          <w:color w:val="00000A"/>
          <w:lang w:eastAsia="ar-SA"/>
        </w:rPr>
        <w:t>по округам</w:t>
      </w:r>
    </w:p>
    <w:p w14:paraId="55A8E3C3" w14:textId="77777777" w:rsidR="00A544E1" w:rsidRPr="00A544E1" w:rsidRDefault="00A544E1" w:rsidP="005031E4">
      <w:pPr>
        <w:jc w:val="center"/>
        <w:rPr>
          <w:rFonts w:eastAsia="DejaVu Sans"/>
          <w:b/>
          <w:bCs/>
          <w:color w:val="00000A"/>
          <w:lang w:eastAsia="ar-SA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44"/>
        <w:gridCol w:w="3969"/>
      </w:tblGrid>
      <w:tr w:rsidR="005031E4" w:rsidRPr="00F66942" w14:paraId="237984A9" w14:textId="77777777" w:rsidTr="00232DB6">
        <w:trPr>
          <w:trHeight w:val="11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684A9" w14:textId="77777777" w:rsidR="003A59C1" w:rsidRPr="00F66942" w:rsidRDefault="00A544E1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942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№1 А</w:t>
            </w:r>
          </w:p>
          <w:p w14:paraId="058C128D" w14:textId="77777777" w:rsidR="005031E4" w:rsidRPr="00F66942" w:rsidRDefault="003A59C1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6694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сильнейшие  команды</w:t>
            </w:r>
          </w:p>
          <w:p w14:paraId="69B065D0" w14:textId="77777777" w:rsidR="00C4465C" w:rsidRDefault="00C4465C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942">
              <w:rPr>
                <w:rFonts w:ascii="Times New Roman" w:hAnsi="Times New Roman" w:cs="Times New Roman"/>
                <w:bCs/>
                <w:sz w:val="24"/>
                <w:szCs w:val="24"/>
              </w:rPr>
              <w:t>ОУ №126</w:t>
            </w:r>
          </w:p>
          <w:p w14:paraId="2F3EDE6A" w14:textId="77777777" w:rsidR="0013695B" w:rsidRPr="00F66942" w:rsidRDefault="0013695B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Замшина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 14</w:t>
            </w:r>
          </w:p>
          <w:p w14:paraId="19E75A08" w14:textId="77777777" w:rsidR="005031E4" w:rsidRPr="00F66942" w:rsidRDefault="00BB18E7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отв. </w:t>
            </w:r>
            <w:proofErr w:type="spellStart"/>
            <w:r w:rsidR="00C4465C" w:rsidRPr="00F66942">
              <w:rPr>
                <w:rFonts w:ascii="Times New Roman" w:hAnsi="Times New Roman" w:cs="Times New Roman"/>
                <w:bCs/>
                <w:sz w:val="24"/>
                <w:szCs w:val="24"/>
              </w:rPr>
              <w:t>Жумагалинова</w:t>
            </w:r>
            <w:proofErr w:type="spellEnd"/>
            <w:r w:rsidR="00C4465C" w:rsidRPr="00F669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5B05C" w14:textId="77777777" w:rsidR="005031E4" w:rsidRPr="00F66942" w:rsidRDefault="005031E4" w:rsidP="00FF7206">
            <w:pPr>
              <w:spacing w:line="276" w:lineRule="auto"/>
              <w:rPr>
                <w:bCs/>
              </w:rPr>
            </w:pPr>
            <w:r w:rsidRPr="00F66942">
              <w:rPr>
                <w:bCs/>
              </w:rPr>
              <w:t xml:space="preserve">группа №1 </w:t>
            </w:r>
            <w:r w:rsidR="00A544E1" w:rsidRPr="00F66942">
              <w:rPr>
                <w:bCs/>
              </w:rPr>
              <w:t>Б</w:t>
            </w:r>
          </w:p>
          <w:p w14:paraId="4CFB8FE3" w14:textId="77777777" w:rsidR="00BE16A5" w:rsidRPr="00F66942" w:rsidRDefault="00BE16A5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6694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сильнейшие  команды</w:t>
            </w:r>
          </w:p>
          <w:p w14:paraId="69CBE8D4" w14:textId="77777777" w:rsidR="00C4465C" w:rsidRPr="00F66942" w:rsidRDefault="00C4465C" w:rsidP="00FF7206">
            <w:pPr>
              <w:rPr>
                <w:bCs/>
              </w:rPr>
            </w:pPr>
            <w:r w:rsidRPr="00F66942">
              <w:rPr>
                <w:bCs/>
              </w:rPr>
              <w:t>ОУ №</w:t>
            </w:r>
            <w:r w:rsidR="001C1F4A" w:rsidRPr="00F66942">
              <w:rPr>
                <w:bCs/>
              </w:rPr>
              <w:t>619 /К./</w:t>
            </w:r>
          </w:p>
          <w:p w14:paraId="4EB00666" w14:textId="77777777" w:rsidR="00C4465C" w:rsidRPr="00F66942" w:rsidRDefault="00BB18E7" w:rsidP="00FF7206">
            <w:pPr>
              <w:rPr>
                <w:bCs/>
              </w:rPr>
            </w:pPr>
            <w:r>
              <w:rPr>
                <w:bCs/>
              </w:rPr>
              <w:t xml:space="preserve">отв. </w:t>
            </w:r>
            <w:r w:rsidR="001C1F4A" w:rsidRPr="00F66942">
              <w:rPr>
                <w:bCs/>
              </w:rPr>
              <w:t>Михайлов Е.С.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25AC9" w14:textId="77777777" w:rsidR="00A30412" w:rsidRDefault="005031E4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9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группа №2 </w:t>
            </w:r>
            <w:r w:rsidR="00A3041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  <w:p w14:paraId="5991A1CA" w14:textId="77777777" w:rsidR="00924DE6" w:rsidRDefault="00924DE6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942">
              <w:rPr>
                <w:rFonts w:ascii="Times New Roman" w:hAnsi="Times New Roman" w:cs="Times New Roman"/>
                <w:bCs/>
                <w:sz w:val="24"/>
                <w:szCs w:val="24"/>
              </w:rPr>
              <w:t>ОУ №</w:t>
            </w:r>
            <w:r w:rsidR="00A30412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  <w:p w14:paraId="42F8BB3E" w14:textId="77777777" w:rsidR="00A30412" w:rsidRPr="00F66942" w:rsidRDefault="00232DB6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Полюстровский пр., дом 33, корп.3</w:t>
            </w:r>
          </w:p>
          <w:p w14:paraId="5B3412D6" w14:textId="77777777" w:rsidR="00BD6DC9" w:rsidRPr="00F66942" w:rsidRDefault="00A30412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отв. </w:t>
            </w:r>
            <w:r w:rsidR="00CB7CEA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Кузьмина Л.Л.</w:t>
            </w:r>
          </w:p>
          <w:p w14:paraId="77C3895C" w14:textId="77777777" w:rsidR="00924DE6" w:rsidRPr="00F66942" w:rsidRDefault="00924DE6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31E4" w14:paraId="2CF0EA38" w14:textId="77777777" w:rsidTr="00232DB6">
        <w:trPr>
          <w:trHeight w:val="9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31327" w14:textId="77777777" w:rsidR="005031E4" w:rsidRDefault="005031E4" w:rsidP="004946CC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 №№</w:t>
            </w:r>
            <w:r w:rsidR="00BE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71, 72, </w:t>
            </w:r>
            <w:r w:rsidR="00462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98,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  <w:p w14:paraId="2D6264C9" w14:textId="77777777" w:rsidR="005031E4" w:rsidRDefault="005031E4" w:rsidP="004946CC">
            <w:pPr>
              <w:pStyle w:val="af"/>
              <w:widowControl w:val="0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2D8A" w14:textId="77777777" w:rsidR="005031E4" w:rsidRDefault="00AA0B58" w:rsidP="004946CC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 №№</w:t>
            </w:r>
            <w:r w:rsidR="00BE16A5">
              <w:rPr>
                <w:rFonts w:ascii="Times New Roman" w:hAnsi="Times New Roman" w:cs="Times New Roman"/>
                <w:bCs/>
                <w:sz w:val="24"/>
                <w:szCs w:val="24"/>
              </w:rPr>
              <w:t>159, 179, 192, 619</w:t>
            </w:r>
          </w:p>
          <w:p w14:paraId="37FCDBA7" w14:textId="77777777" w:rsidR="005031E4" w:rsidRDefault="005031E4" w:rsidP="004946C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36B4F" w14:textId="77777777" w:rsidR="005031E4" w:rsidRDefault="00AA0B58" w:rsidP="004946CC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ОУ №№121, 138, 139, 146, </w:t>
            </w:r>
            <w:r w:rsidR="005031E4">
              <w:rPr>
                <w:rFonts w:ascii="Times New Roman" w:hAnsi="Times New Roman" w:cs="Times New Roman"/>
                <w:bCs/>
                <w:sz w:val="24"/>
                <w:szCs w:val="24"/>
              </w:rPr>
              <w:t>184</w:t>
            </w:r>
          </w:p>
          <w:p w14:paraId="1EB8A725" w14:textId="77777777" w:rsidR="00924DE6" w:rsidRDefault="00924DE6" w:rsidP="004946CC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31E4" w:rsidRPr="003A59C1" w14:paraId="2D8F1150" w14:textId="77777777" w:rsidTr="00232DB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62D87" w14:textId="77777777" w:rsidR="005031E4" w:rsidRPr="003A59C1" w:rsidRDefault="0025497D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№</w:t>
            </w:r>
            <w:r w:rsidR="00A544E1"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44E1"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  <w:p w14:paraId="521D5CF3" w14:textId="77777777" w:rsidR="00924DE6" w:rsidRDefault="00924DE6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ОУ №</w:t>
            </w:r>
            <w:r w:rsidR="001C1F4A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  <w:p w14:paraId="4B83A600" w14:textId="77777777" w:rsidR="00C22359" w:rsidRPr="003A59C1" w:rsidRDefault="00C22359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 w:rsidR="00136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Вавиловых, дом 5, корп.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14:paraId="14843208" w14:textId="77777777" w:rsidR="005031E4" w:rsidRPr="003A59C1" w:rsidRDefault="00A30412" w:rsidP="00FF7206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отв. </w:t>
            </w:r>
            <w:r w:rsidR="001C1F4A">
              <w:rPr>
                <w:rFonts w:ascii="Times New Roman" w:hAnsi="Times New Roman" w:cs="Times New Roman"/>
                <w:bCs/>
                <w:sz w:val="24"/>
                <w:szCs w:val="24"/>
              </w:rPr>
              <w:t>Осокин Р.Ю.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02331" w14:textId="77777777" w:rsidR="005031E4" w:rsidRPr="003A59C1" w:rsidRDefault="00A544E1" w:rsidP="00FF7206">
            <w:pPr>
              <w:pStyle w:val="af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№2 В</w:t>
            </w:r>
          </w:p>
          <w:p w14:paraId="04D2D0D1" w14:textId="77777777" w:rsidR="00924DE6" w:rsidRDefault="00924DE6" w:rsidP="00FF7206">
            <w:pPr>
              <w:rPr>
                <w:bCs/>
              </w:rPr>
            </w:pPr>
            <w:r w:rsidRPr="003A59C1">
              <w:rPr>
                <w:bCs/>
              </w:rPr>
              <w:t>ОУ №</w:t>
            </w:r>
            <w:r w:rsidR="00EC5D00" w:rsidRPr="003A59C1">
              <w:rPr>
                <w:bCs/>
              </w:rPr>
              <w:t>470</w:t>
            </w:r>
          </w:p>
          <w:p w14:paraId="26A19661" w14:textId="77777777" w:rsidR="000618B9" w:rsidRPr="003A59C1" w:rsidRDefault="000618B9" w:rsidP="00FF7206">
            <w:pPr>
              <w:rPr>
                <w:bCs/>
              </w:rPr>
            </w:pPr>
            <w:r>
              <w:rPr>
                <w:bCs/>
              </w:rPr>
              <w:t>ул. Бутлерова, дом 22</w:t>
            </w:r>
          </w:p>
          <w:p w14:paraId="2012C069" w14:textId="77777777" w:rsidR="005031E4" w:rsidRPr="003A59C1" w:rsidRDefault="00A30412" w:rsidP="00FF7206">
            <w:pPr>
              <w:rPr>
                <w:bCs/>
                <w:u w:val="single"/>
              </w:rPr>
            </w:pPr>
            <w:r>
              <w:rPr>
                <w:bCs/>
              </w:rPr>
              <w:t xml:space="preserve">отв. </w:t>
            </w:r>
            <w:proofErr w:type="spellStart"/>
            <w:r w:rsidR="00EC5D00" w:rsidRPr="003A59C1">
              <w:rPr>
                <w:bCs/>
              </w:rPr>
              <w:t>Копанева</w:t>
            </w:r>
            <w:proofErr w:type="spellEnd"/>
            <w:r w:rsidR="00EC5D00" w:rsidRPr="003A59C1">
              <w:rPr>
                <w:bCs/>
              </w:rPr>
              <w:t xml:space="preserve"> Т.Н.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C4654" w14:textId="77777777" w:rsidR="005031E4" w:rsidRPr="003A59C1" w:rsidRDefault="00A544E1" w:rsidP="00FF7206">
            <w:pPr>
              <w:pStyle w:val="af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№2 Г</w:t>
            </w:r>
          </w:p>
          <w:p w14:paraId="76D2B13F" w14:textId="77777777" w:rsidR="00C4465C" w:rsidRDefault="00C4465C" w:rsidP="00FF7206">
            <w:pPr>
              <w:rPr>
                <w:bCs/>
              </w:rPr>
            </w:pPr>
            <w:r w:rsidRPr="003A59C1">
              <w:rPr>
                <w:bCs/>
              </w:rPr>
              <w:t>ОУ №653</w:t>
            </w:r>
          </w:p>
          <w:p w14:paraId="0BE6A897" w14:textId="77777777" w:rsidR="000618B9" w:rsidRPr="003A59C1" w:rsidRDefault="000618B9" w:rsidP="00FF7206">
            <w:pPr>
              <w:rPr>
                <w:bCs/>
              </w:rPr>
            </w:pPr>
            <w:r>
              <w:rPr>
                <w:bCs/>
              </w:rPr>
              <w:t>пр.</w:t>
            </w:r>
            <w:r w:rsidR="0013695B">
              <w:rPr>
                <w:bCs/>
              </w:rPr>
              <w:t xml:space="preserve"> Мечникова, дом 5, корп.</w:t>
            </w:r>
            <w:r>
              <w:rPr>
                <w:bCs/>
              </w:rPr>
              <w:t xml:space="preserve"> 1</w:t>
            </w:r>
          </w:p>
          <w:p w14:paraId="2ADE4F25" w14:textId="77777777" w:rsidR="005031E4" w:rsidRPr="003A59C1" w:rsidRDefault="00A30412" w:rsidP="00FF7206">
            <w:pPr>
              <w:pStyle w:val="af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отв. </w:t>
            </w:r>
            <w:r w:rsidR="00C4465C"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Филиппов ЮВ.</w:t>
            </w:r>
          </w:p>
        </w:tc>
      </w:tr>
      <w:tr w:rsidR="005031E4" w14:paraId="1C74015D" w14:textId="77777777" w:rsidTr="00232DB6">
        <w:trPr>
          <w:trHeight w:val="8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7FFDA" w14:textId="77777777" w:rsidR="00924DE6" w:rsidRDefault="005031E4" w:rsidP="007160D2">
            <w:pPr>
              <w:pStyle w:val="af"/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 №№</w:t>
            </w:r>
            <w:r w:rsidR="00ED0E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62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89, 111, </w:t>
            </w:r>
            <w:r w:rsidR="001B6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128, </w:t>
            </w:r>
            <w:r w:rsidR="0029627D">
              <w:rPr>
                <w:rFonts w:ascii="Times New Roman" w:hAnsi="Times New Roman" w:cs="Times New Roman"/>
                <w:bCs/>
                <w:sz w:val="24"/>
                <w:szCs w:val="24"/>
              </w:rPr>
              <w:t>149, 175, 176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F4D93" w14:textId="77777777" w:rsidR="005031E4" w:rsidRPr="00ED0ED4" w:rsidRDefault="005031E4" w:rsidP="004946CC">
            <w:pPr>
              <w:rPr>
                <w:rFonts w:ascii="Times" w:hAnsi="Times" w:cs="Times"/>
              </w:rPr>
            </w:pPr>
            <w:r>
              <w:rPr>
                <w:bCs/>
              </w:rPr>
              <w:t>ОУ №№</w:t>
            </w:r>
            <w:r w:rsidR="00973C38">
              <w:rPr>
                <w:bCs/>
              </w:rPr>
              <w:t xml:space="preserve"> КК</w:t>
            </w:r>
            <w:r w:rsidR="00ED0ED4">
              <w:rPr>
                <w:bCs/>
              </w:rPr>
              <w:t>-</w:t>
            </w:r>
            <w:r w:rsidR="00ED0ED4">
              <w:rPr>
                <w:bCs/>
                <w:lang w:val="en-US"/>
              </w:rPr>
              <w:t>IT</w:t>
            </w:r>
            <w:r w:rsidR="0029627D">
              <w:rPr>
                <w:bCs/>
              </w:rPr>
              <w:t xml:space="preserve">, </w:t>
            </w:r>
            <w:r w:rsidR="001541A8">
              <w:rPr>
                <w:bCs/>
              </w:rPr>
              <w:t>69, 14</w:t>
            </w:r>
            <w:r w:rsidR="00ED0ED4">
              <w:rPr>
                <w:bCs/>
              </w:rPr>
              <w:t xml:space="preserve">8, </w:t>
            </w:r>
            <w:r w:rsidR="0029627D">
              <w:rPr>
                <w:bCs/>
              </w:rPr>
              <w:t xml:space="preserve">150, </w:t>
            </w:r>
            <w:r w:rsidR="00ED0ED4">
              <w:rPr>
                <w:bCs/>
              </w:rPr>
              <w:t>470</w:t>
            </w:r>
          </w:p>
          <w:p w14:paraId="358FD226" w14:textId="77777777" w:rsidR="00924DE6" w:rsidRDefault="00924DE6" w:rsidP="004946C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DDC29" w14:textId="77777777" w:rsidR="005031E4" w:rsidRDefault="005031E4" w:rsidP="007160D2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>ОУ №№</w:t>
            </w:r>
            <w:r w:rsidR="00265711">
              <w:rPr>
                <w:bCs/>
              </w:rPr>
              <w:t>95, 100, 156, 633, 653</w:t>
            </w:r>
          </w:p>
        </w:tc>
      </w:tr>
    </w:tbl>
    <w:p w14:paraId="296518EA" w14:textId="77777777" w:rsidR="005031E4" w:rsidRDefault="005031E4" w:rsidP="005031E4">
      <w:pPr>
        <w:jc w:val="center"/>
        <w:rPr>
          <w:rFonts w:eastAsia="DejaVu Sans"/>
          <w:b/>
          <w:bCs/>
          <w:color w:val="00000A"/>
          <w:kern w:val="2"/>
          <w:sz w:val="28"/>
          <w:szCs w:val="28"/>
          <w:lang w:eastAsia="ar-SA"/>
        </w:rPr>
      </w:pPr>
    </w:p>
    <w:p w14:paraId="26799177" w14:textId="77777777" w:rsidR="00E70ED5" w:rsidRDefault="00E70ED5" w:rsidP="00E70ED5">
      <w:pPr>
        <w:jc w:val="center"/>
        <w:rPr>
          <w:rFonts w:eastAsia="DejaVu Sans"/>
          <w:b/>
          <w:bCs/>
          <w:color w:val="00000A"/>
          <w:sz w:val="28"/>
          <w:szCs w:val="28"/>
          <w:lang w:eastAsia="ar-SA"/>
        </w:rPr>
      </w:pPr>
    </w:p>
    <w:p w14:paraId="20CE4E82" w14:textId="77777777" w:rsidR="00944C1D" w:rsidRDefault="008C04C4" w:rsidP="00944C1D">
      <w:pPr>
        <w:jc w:val="center"/>
        <w:rPr>
          <w:rFonts w:eastAsia="DejaVu Sans"/>
          <w:b/>
          <w:bCs/>
          <w:color w:val="00000A"/>
          <w:lang w:eastAsia="ar-SA"/>
        </w:rPr>
      </w:pPr>
      <w:r>
        <w:rPr>
          <w:rFonts w:eastAsia="DejaVu Sans"/>
          <w:b/>
          <w:bCs/>
          <w:color w:val="00000A"/>
          <w:lang w:eastAsia="ar-SA"/>
        </w:rPr>
        <w:tab/>
      </w:r>
      <w:r w:rsidR="00944C1D">
        <w:rPr>
          <w:rFonts w:eastAsia="DejaVu Sans"/>
          <w:b/>
          <w:bCs/>
          <w:color w:val="00000A"/>
          <w:lang w:eastAsia="ar-SA"/>
        </w:rPr>
        <w:t>Распределение команд девушек по округам</w:t>
      </w:r>
    </w:p>
    <w:p w14:paraId="25A6A79F" w14:textId="77777777" w:rsidR="005031E4" w:rsidRDefault="005031E4" w:rsidP="005031E4">
      <w:pPr>
        <w:jc w:val="center"/>
        <w:rPr>
          <w:rFonts w:eastAsia="DejaVu Sans"/>
          <w:b/>
          <w:bCs/>
          <w:color w:val="00000A"/>
          <w:sz w:val="28"/>
          <w:szCs w:val="28"/>
          <w:lang w:eastAsia="ar-SA"/>
        </w:rPr>
      </w:pPr>
    </w:p>
    <w:tbl>
      <w:tblPr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5438"/>
      </w:tblGrid>
      <w:tr w:rsidR="00ED0ED4" w:rsidRPr="003A59C1" w14:paraId="78A4DC6E" w14:textId="77777777" w:rsidTr="00C50699">
        <w:trPr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942CD" w14:textId="77777777" w:rsidR="00ED0ED4" w:rsidRPr="003A59C1" w:rsidRDefault="0025497D" w:rsidP="00FF7206">
            <w:pPr>
              <w:pStyle w:val="af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№</w:t>
            </w:r>
            <w:r w:rsidR="00ED0ED4"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8046341" w14:textId="77777777" w:rsidR="00924DE6" w:rsidRDefault="00924DE6" w:rsidP="00FF7206">
            <w:pPr>
              <w:pStyle w:val="af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ОУ №126</w:t>
            </w:r>
          </w:p>
          <w:p w14:paraId="7B60719A" w14:textId="77777777" w:rsidR="00BB18E7" w:rsidRPr="00F66942" w:rsidRDefault="00BB18E7" w:rsidP="00BB18E7">
            <w:pPr>
              <w:pStyle w:val="af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Замшина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 14</w:t>
            </w:r>
          </w:p>
          <w:p w14:paraId="3DF31B9A" w14:textId="77777777" w:rsidR="00924DE6" w:rsidRPr="003A59C1" w:rsidRDefault="00A30412" w:rsidP="00FF7206">
            <w:pPr>
              <w:pStyle w:val="af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отв. </w:t>
            </w:r>
            <w:proofErr w:type="spellStart"/>
            <w:r w:rsidR="00924DE6"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>Жумагалинова</w:t>
            </w:r>
            <w:proofErr w:type="spellEnd"/>
            <w:r w:rsidR="00924DE6" w:rsidRPr="003A5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  <w:p w14:paraId="3276CA1F" w14:textId="77777777" w:rsidR="00ED0ED4" w:rsidRPr="003A59C1" w:rsidRDefault="00ED0ED4" w:rsidP="00FF7206">
            <w:pPr>
              <w:pStyle w:val="af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4E5AD" w14:textId="77777777" w:rsidR="00ED0ED4" w:rsidRPr="003A59C1" w:rsidRDefault="0025497D" w:rsidP="00FF7206">
            <w:pPr>
              <w:rPr>
                <w:bCs/>
              </w:rPr>
            </w:pPr>
            <w:r w:rsidRPr="003A59C1">
              <w:rPr>
                <w:bCs/>
              </w:rPr>
              <w:t>группа №</w:t>
            </w:r>
            <w:r w:rsidR="00ED0ED4" w:rsidRPr="003A59C1">
              <w:rPr>
                <w:bCs/>
              </w:rPr>
              <w:t>2</w:t>
            </w:r>
          </w:p>
          <w:p w14:paraId="125BCC3B" w14:textId="77777777" w:rsidR="00924DE6" w:rsidRPr="003A59C1" w:rsidRDefault="00924DE6" w:rsidP="00FF7206">
            <w:pPr>
              <w:rPr>
                <w:bCs/>
              </w:rPr>
            </w:pPr>
            <w:r w:rsidRPr="003A59C1">
              <w:rPr>
                <w:bCs/>
              </w:rPr>
              <w:t>ОУ №72</w:t>
            </w:r>
          </w:p>
          <w:p w14:paraId="66B6B79E" w14:textId="77777777" w:rsidR="00924DE6" w:rsidRDefault="00A30412" w:rsidP="00FF7206">
            <w:pPr>
              <w:rPr>
                <w:bCs/>
              </w:rPr>
            </w:pPr>
            <w:r>
              <w:rPr>
                <w:bCs/>
              </w:rPr>
              <w:t xml:space="preserve">отв. </w:t>
            </w:r>
            <w:r w:rsidR="00924DE6" w:rsidRPr="003A59C1">
              <w:rPr>
                <w:bCs/>
              </w:rPr>
              <w:t>Герасимов В.В.</w:t>
            </w:r>
          </w:p>
          <w:p w14:paraId="0AAF0D7B" w14:textId="77777777" w:rsidR="00232DB6" w:rsidRPr="003A59C1" w:rsidRDefault="00232DB6" w:rsidP="00FF7206">
            <w:pPr>
              <w:rPr>
                <w:bCs/>
              </w:rPr>
            </w:pPr>
            <w:r>
              <w:rPr>
                <w:bCs/>
              </w:rPr>
              <w:t>ул. Ушинского, дом 21</w:t>
            </w:r>
          </w:p>
        </w:tc>
      </w:tr>
      <w:tr w:rsidR="00ED0ED4" w14:paraId="4FE1B793" w14:textId="77777777" w:rsidTr="00C50699">
        <w:trPr>
          <w:trHeight w:val="920"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9635E" w14:textId="77777777" w:rsidR="00ED0ED4" w:rsidRDefault="00265711" w:rsidP="00232DB6">
            <w:pPr>
              <w:pStyle w:val="af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 №№126, 139, 159, 192</w:t>
            </w:r>
            <w:r w:rsidR="00ED0ED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0ED4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  <w:p w14:paraId="6855ED48" w14:textId="77777777" w:rsidR="00ED0ED4" w:rsidRDefault="00ED0ED4" w:rsidP="00232DB6">
            <w:pPr>
              <w:pStyle w:val="af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CBEB8" w14:textId="77777777" w:rsidR="00ED0ED4" w:rsidRDefault="00ED0ED4" w:rsidP="00232DB6">
            <w:pPr>
              <w:pStyle w:val="af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ОУ №№ 72, </w:t>
            </w:r>
            <w:r w:rsidR="00791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128, 149,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150, </w:t>
            </w:r>
            <w:r w:rsidR="00791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619</w:t>
            </w:r>
            <w:r w:rsidR="00D762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/К</w:t>
            </w:r>
            <w:r w:rsidR="00791F11">
              <w:rPr>
                <w:rFonts w:ascii="Times New Roman" w:hAnsi="Times New Roman" w:cs="Times New Roman"/>
                <w:bCs/>
                <w:sz w:val="24"/>
                <w:szCs w:val="24"/>
              </w:rPr>
              <w:t>./</w:t>
            </w:r>
          </w:p>
          <w:p w14:paraId="23AD7156" w14:textId="77777777" w:rsidR="00ED0ED4" w:rsidRDefault="00ED0ED4" w:rsidP="00232DB6">
            <w:pPr>
              <w:spacing w:line="276" w:lineRule="auto"/>
              <w:rPr>
                <w:b/>
                <w:bCs/>
              </w:rPr>
            </w:pPr>
          </w:p>
        </w:tc>
      </w:tr>
    </w:tbl>
    <w:p w14:paraId="214C593F" w14:textId="77777777" w:rsidR="003B5E42" w:rsidRPr="003B5E42" w:rsidRDefault="003B5E42" w:rsidP="003B5E42">
      <w:pPr>
        <w:pStyle w:val="a8"/>
        <w:ind w:left="0"/>
        <w:jc w:val="right"/>
      </w:pPr>
    </w:p>
    <w:p w14:paraId="09088D5F" w14:textId="77777777" w:rsidR="005031E4" w:rsidRDefault="005031E4" w:rsidP="003B5E42">
      <w:pPr>
        <w:pStyle w:val="a8"/>
        <w:ind w:left="0"/>
        <w:jc w:val="right"/>
      </w:pPr>
    </w:p>
    <w:p w14:paraId="282433EE" w14:textId="77777777" w:rsidR="005031E4" w:rsidRDefault="005031E4" w:rsidP="003B5E42">
      <w:pPr>
        <w:pStyle w:val="a8"/>
        <w:ind w:left="0"/>
        <w:jc w:val="right"/>
      </w:pPr>
    </w:p>
    <w:p w14:paraId="0FE8F0B4" w14:textId="77777777" w:rsidR="005031E4" w:rsidRDefault="005031E4" w:rsidP="003B5E42">
      <w:pPr>
        <w:pStyle w:val="a8"/>
        <w:ind w:left="0"/>
        <w:jc w:val="right"/>
      </w:pPr>
    </w:p>
    <w:p w14:paraId="1C683D10" w14:textId="77777777" w:rsidR="0025497D" w:rsidRDefault="0025497D" w:rsidP="003644F9">
      <w:pPr>
        <w:pStyle w:val="a8"/>
        <w:ind w:left="0"/>
        <w:rPr>
          <w:b/>
        </w:rPr>
        <w:sectPr w:rsidR="0025497D" w:rsidSect="002A14BE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65FB5EC2" w14:textId="77777777" w:rsidR="003B5E42" w:rsidRPr="0025497D" w:rsidRDefault="00E4245C" w:rsidP="003B5E42">
      <w:pPr>
        <w:pStyle w:val="a8"/>
        <w:ind w:left="0"/>
        <w:jc w:val="right"/>
        <w:rPr>
          <w:b/>
        </w:rPr>
      </w:pPr>
      <w:r>
        <w:rPr>
          <w:b/>
        </w:rPr>
        <w:lastRenderedPageBreak/>
        <w:t>Приложение №3</w:t>
      </w:r>
      <w:r w:rsidR="0025497D" w:rsidRPr="0025497D">
        <w:rPr>
          <w:b/>
        </w:rPr>
        <w:t xml:space="preserve"> </w:t>
      </w:r>
    </w:p>
    <w:p w14:paraId="776F3168" w14:textId="77777777" w:rsidR="003B5E42" w:rsidRPr="003B5E42" w:rsidRDefault="003B5E42" w:rsidP="003B5E42">
      <w:pPr>
        <w:pStyle w:val="ab"/>
        <w:rPr>
          <w:sz w:val="24"/>
          <w:szCs w:val="24"/>
        </w:rPr>
      </w:pPr>
      <w:r w:rsidRPr="003B5E42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777C20B" wp14:editId="685BD2CC">
            <wp:simplePos x="0" y="0"/>
            <wp:positionH relativeFrom="column">
              <wp:posOffset>4752340</wp:posOffset>
            </wp:positionH>
            <wp:positionV relativeFrom="paragraph">
              <wp:posOffset>122555</wp:posOffset>
            </wp:positionV>
            <wp:extent cx="1230630" cy="742950"/>
            <wp:effectExtent l="19050" t="0" r="7620" b="0"/>
            <wp:wrapNone/>
            <wp:docPr id="12" name="Рисунок 12" descr="T-plus 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-plus 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C7696C" w14:textId="77777777" w:rsidR="0025497D" w:rsidRDefault="0025497D" w:rsidP="003B5E42">
      <w:pPr>
        <w:jc w:val="center"/>
        <w:rPr>
          <w:b/>
          <w:bCs/>
        </w:rPr>
      </w:pPr>
    </w:p>
    <w:p w14:paraId="2024642D" w14:textId="77777777" w:rsidR="0025497D" w:rsidRDefault="0025497D" w:rsidP="003B5E42">
      <w:pPr>
        <w:jc w:val="center"/>
        <w:rPr>
          <w:b/>
          <w:bCs/>
        </w:rPr>
      </w:pPr>
    </w:p>
    <w:p w14:paraId="2F23C347" w14:textId="77777777" w:rsidR="00673C64" w:rsidRDefault="00673C64" w:rsidP="003B5E42">
      <w:pPr>
        <w:jc w:val="center"/>
        <w:rPr>
          <w:b/>
          <w:bCs/>
        </w:rPr>
      </w:pPr>
    </w:p>
    <w:p w14:paraId="0A0745BA" w14:textId="77777777" w:rsidR="0025497D" w:rsidRDefault="0025497D" w:rsidP="003B5E42">
      <w:pPr>
        <w:jc w:val="center"/>
        <w:rPr>
          <w:b/>
          <w:bCs/>
        </w:rPr>
      </w:pPr>
    </w:p>
    <w:p w14:paraId="540A9642" w14:textId="77777777" w:rsidR="003B5E42" w:rsidRPr="003B5E42" w:rsidRDefault="003B5E42" w:rsidP="00673C64">
      <w:pPr>
        <w:jc w:val="center"/>
        <w:rPr>
          <w:b/>
          <w:bCs/>
        </w:rPr>
      </w:pPr>
      <w:r w:rsidRPr="003B5E4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B2BBCB" wp14:editId="54DB32DC">
            <wp:simplePos x="0" y="0"/>
            <wp:positionH relativeFrom="margin">
              <wp:posOffset>33655</wp:posOffset>
            </wp:positionH>
            <wp:positionV relativeFrom="margin">
              <wp:posOffset>200660</wp:posOffset>
            </wp:positionV>
            <wp:extent cx="1789430" cy="570865"/>
            <wp:effectExtent l="19050" t="0" r="1270" b="0"/>
            <wp:wrapNone/>
            <wp:docPr id="10" name="Рисунок 10" descr="ЛОГОТИП_с подлож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_с подлож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E42">
        <w:rPr>
          <w:b/>
          <w:bCs/>
        </w:rPr>
        <w:t>Техническая заявка команды</w:t>
      </w:r>
      <w:r w:rsidR="00300D85">
        <w:rPr>
          <w:b/>
          <w:bCs/>
        </w:rPr>
        <w:t xml:space="preserve"> </w:t>
      </w:r>
      <w:r w:rsidRPr="003B5E42">
        <w:rPr>
          <w:b/>
          <w:bCs/>
        </w:rPr>
        <w:t>на участие в Чемпионате</w:t>
      </w:r>
    </w:p>
    <w:p w14:paraId="353349D4" w14:textId="77777777" w:rsidR="003B5E42" w:rsidRPr="003B5E42" w:rsidRDefault="003B5E42" w:rsidP="00673C64">
      <w:pPr>
        <w:jc w:val="center"/>
        <w:rPr>
          <w:b/>
          <w:bCs/>
        </w:rPr>
      </w:pPr>
      <w:r w:rsidRPr="003B5E42">
        <w:rPr>
          <w:b/>
          <w:bCs/>
        </w:rPr>
        <w:t>ШБЛ «КЭС-БАСКЕТ»</w:t>
      </w:r>
    </w:p>
    <w:p w14:paraId="0BA41A6B" w14:textId="77777777" w:rsidR="003B5E42" w:rsidRPr="003B5E42" w:rsidRDefault="003B5E42" w:rsidP="003B5E42">
      <w:pPr>
        <w:rPr>
          <w:b/>
        </w:rPr>
      </w:pPr>
    </w:p>
    <w:tbl>
      <w:tblPr>
        <w:tblW w:w="104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2973"/>
        <w:gridCol w:w="3384"/>
        <w:gridCol w:w="2628"/>
      </w:tblGrid>
      <w:tr w:rsidR="003B5E42" w:rsidRPr="003B5E42" w14:paraId="5978B0FF" w14:textId="77777777" w:rsidTr="00BC3803">
        <w:trPr>
          <w:cantSplit/>
          <w:trHeight w:val="570"/>
          <w:jc w:val="center"/>
        </w:trPr>
        <w:tc>
          <w:tcPr>
            <w:tcW w:w="4421" w:type="dxa"/>
            <w:gridSpan w:val="2"/>
            <w:tcBorders>
              <w:bottom w:val="single" w:sz="4" w:space="0" w:color="auto"/>
            </w:tcBorders>
            <w:vAlign w:val="center"/>
          </w:tcPr>
          <w:p w14:paraId="31962A87" w14:textId="77777777" w:rsidR="003B5E42" w:rsidRPr="0025497D" w:rsidRDefault="003B5E42" w:rsidP="003B5E42">
            <w:pPr>
              <w:pStyle w:val="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5497D">
              <w:rPr>
                <w:rFonts w:ascii="Times New Roman" w:hAnsi="Times New Roman"/>
                <w:b w:val="0"/>
                <w:i w:val="0"/>
                <w:szCs w:val="24"/>
              </w:rPr>
              <w:t>Общеобразовательная организация</w:t>
            </w:r>
          </w:p>
        </w:tc>
        <w:tc>
          <w:tcPr>
            <w:tcW w:w="6012" w:type="dxa"/>
            <w:gridSpan w:val="2"/>
            <w:tcBorders>
              <w:bottom w:val="single" w:sz="4" w:space="0" w:color="auto"/>
            </w:tcBorders>
            <w:vAlign w:val="center"/>
          </w:tcPr>
          <w:p w14:paraId="68EA4499" w14:textId="77777777" w:rsidR="003B5E42" w:rsidRPr="003B5E42" w:rsidRDefault="003B5E42" w:rsidP="003B5E42">
            <w:pPr>
              <w:pStyle w:val="3"/>
              <w:rPr>
                <w:rFonts w:ascii="Times New Roman" w:hAnsi="Times New Roman"/>
                <w:i w:val="0"/>
                <w:szCs w:val="24"/>
              </w:rPr>
            </w:pPr>
          </w:p>
          <w:p w14:paraId="7E568D53" w14:textId="77777777" w:rsidR="003B5E42" w:rsidRPr="003B5E42" w:rsidRDefault="003B5E42" w:rsidP="003B5E42"/>
        </w:tc>
      </w:tr>
      <w:tr w:rsidR="003B5E42" w:rsidRPr="003B5E42" w14:paraId="403C4ED5" w14:textId="77777777" w:rsidTr="00BC3803">
        <w:trPr>
          <w:cantSplit/>
          <w:trHeight w:val="571"/>
          <w:jc w:val="center"/>
        </w:trPr>
        <w:tc>
          <w:tcPr>
            <w:tcW w:w="4421" w:type="dxa"/>
            <w:gridSpan w:val="2"/>
            <w:tcBorders>
              <w:top w:val="single" w:sz="4" w:space="0" w:color="auto"/>
            </w:tcBorders>
            <w:vAlign w:val="center"/>
          </w:tcPr>
          <w:p w14:paraId="062B0C9E" w14:textId="77777777" w:rsidR="003B5E42" w:rsidRPr="0025497D" w:rsidRDefault="003B5E42" w:rsidP="003B5E42">
            <w:pPr>
              <w:pStyle w:val="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5497D">
              <w:rPr>
                <w:rFonts w:ascii="Times New Roman" w:hAnsi="Times New Roman"/>
                <w:b w:val="0"/>
                <w:i w:val="0"/>
                <w:szCs w:val="24"/>
              </w:rPr>
              <w:t xml:space="preserve">Название </w:t>
            </w:r>
          </w:p>
          <w:p w14:paraId="3C8FC50B" w14:textId="77777777" w:rsidR="003B5E42" w:rsidRPr="0025497D" w:rsidRDefault="003B5E42" w:rsidP="003B5E42">
            <w:pPr>
              <w:pStyle w:val="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5497D">
              <w:rPr>
                <w:rFonts w:ascii="Times New Roman" w:hAnsi="Times New Roman"/>
                <w:b w:val="0"/>
                <w:i w:val="0"/>
                <w:szCs w:val="24"/>
              </w:rPr>
              <w:t>Школьного спортивного клуба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</w:tcBorders>
            <w:vAlign w:val="center"/>
          </w:tcPr>
          <w:p w14:paraId="728700F3" w14:textId="77777777" w:rsidR="003B5E42" w:rsidRPr="003B5E42" w:rsidRDefault="003B5E42" w:rsidP="003B5E42">
            <w:pPr>
              <w:pStyle w:val="3"/>
              <w:rPr>
                <w:rFonts w:ascii="Times New Roman" w:hAnsi="Times New Roman"/>
                <w:i w:val="0"/>
                <w:szCs w:val="24"/>
              </w:rPr>
            </w:pPr>
          </w:p>
        </w:tc>
      </w:tr>
      <w:tr w:rsidR="003B5E42" w:rsidRPr="003B5E42" w14:paraId="6E20EB5C" w14:textId="77777777" w:rsidTr="00BC3803">
        <w:trPr>
          <w:cantSplit/>
          <w:jc w:val="center"/>
        </w:trPr>
        <w:tc>
          <w:tcPr>
            <w:tcW w:w="4421" w:type="dxa"/>
            <w:gridSpan w:val="2"/>
            <w:tcBorders>
              <w:bottom w:val="single" w:sz="12" w:space="0" w:color="auto"/>
            </w:tcBorders>
            <w:vAlign w:val="center"/>
          </w:tcPr>
          <w:p w14:paraId="64A9123A" w14:textId="77777777" w:rsidR="003B5E42" w:rsidRPr="0025497D" w:rsidRDefault="003B5E42" w:rsidP="003B5E42">
            <w:pPr>
              <w:pStyle w:val="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5497D">
              <w:rPr>
                <w:rFonts w:ascii="Times New Roman" w:hAnsi="Times New Roman"/>
                <w:b w:val="0"/>
                <w:i w:val="0"/>
                <w:szCs w:val="24"/>
              </w:rPr>
              <w:t>Цвет формы</w:t>
            </w:r>
          </w:p>
        </w:tc>
        <w:tc>
          <w:tcPr>
            <w:tcW w:w="6012" w:type="dxa"/>
            <w:gridSpan w:val="2"/>
            <w:tcBorders>
              <w:bottom w:val="single" w:sz="12" w:space="0" w:color="auto"/>
            </w:tcBorders>
            <w:vAlign w:val="center"/>
          </w:tcPr>
          <w:p w14:paraId="452D1489" w14:textId="77777777" w:rsidR="003B5E42" w:rsidRPr="003B5E42" w:rsidRDefault="003B5E42" w:rsidP="003B5E42">
            <w:pPr>
              <w:pStyle w:val="3"/>
              <w:rPr>
                <w:rFonts w:ascii="Times New Roman" w:hAnsi="Times New Roman"/>
                <w:i w:val="0"/>
                <w:szCs w:val="24"/>
              </w:rPr>
            </w:pPr>
          </w:p>
          <w:p w14:paraId="6D79A0F6" w14:textId="77777777" w:rsidR="003B5E42" w:rsidRPr="003B5E42" w:rsidRDefault="003B5E42" w:rsidP="003B5E42"/>
        </w:tc>
      </w:tr>
      <w:tr w:rsidR="003B5E42" w:rsidRPr="003B5E42" w14:paraId="1E25EBFE" w14:textId="77777777" w:rsidTr="00BC3803">
        <w:trPr>
          <w:cantSplit/>
          <w:jc w:val="center"/>
        </w:trPr>
        <w:tc>
          <w:tcPr>
            <w:tcW w:w="104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21B22" w14:textId="77777777" w:rsidR="003B5E42" w:rsidRPr="0025497D" w:rsidRDefault="003B5E42" w:rsidP="0025497D">
            <w:pPr>
              <w:pStyle w:val="3"/>
              <w:rPr>
                <w:rFonts w:ascii="Times New Roman" w:hAnsi="Times New Roman"/>
                <w:b w:val="0"/>
                <w:i w:val="0"/>
                <w:szCs w:val="24"/>
              </w:rPr>
            </w:pPr>
          </w:p>
          <w:p w14:paraId="0607EB27" w14:textId="77777777" w:rsidR="003B5E42" w:rsidRPr="0025497D" w:rsidRDefault="003B5E42" w:rsidP="0025497D">
            <w:pPr>
              <w:pStyle w:val="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5497D">
              <w:rPr>
                <w:rFonts w:ascii="Times New Roman" w:hAnsi="Times New Roman"/>
                <w:b w:val="0"/>
                <w:i w:val="0"/>
                <w:szCs w:val="24"/>
              </w:rPr>
              <w:t>Данные игроков</w:t>
            </w:r>
          </w:p>
          <w:p w14:paraId="78D4FE1F" w14:textId="77777777" w:rsidR="003B5E42" w:rsidRPr="0025497D" w:rsidRDefault="003B5E42" w:rsidP="0025497D"/>
        </w:tc>
      </w:tr>
      <w:tr w:rsidR="003B5E42" w:rsidRPr="003B5E42" w14:paraId="0664EFD8" w14:textId="77777777" w:rsidTr="00BC3803">
        <w:trPr>
          <w:cantSplit/>
          <w:jc w:val="center"/>
        </w:trPr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14:paraId="2FDB2526" w14:textId="77777777" w:rsidR="003B5E42" w:rsidRPr="0025497D" w:rsidRDefault="003B5E42" w:rsidP="0025497D">
            <w:r w:rsidRPr="0025497D">
              <w:t>Игровой номер</w:t>
            </w:r>
          </w:p>
        </w:tc>
        <w:tc>
          <w:tcPr>
            <w:tcW w:w="6357" w:type="dxa"/>
            <w:gridSpan w:val="2"/>
            <w:tcBorders>
              <w:top w:val="single" w:sz="12" w:space="0" w:color="auto"/>
            </w:tcBorders>
            <w:vAlign w:val="center"/>
          </w:tcPr>
          <w:p w14:paraId="052CED4A" w14:textId="77777777" w:rsidR="003B5E42" w:rsidRPr="0025497D" w:rsidRDefault="003B5E42" w:rsidP="0025497D">
            <w:pPr>
              <w:pStyle w:val="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5497D">
              <w:rPr>
                <w:rFonts w:ascii="Times New Roman" w:hAnsi="Times New Roman"/>
                <w:b w:val="0"/>
                <w:i w:val="0"/>
                <w:szCs w:val="24"/>
              </w:rPr>
              <w:t>Фамилия, имя</w:t>
            </w:r>
          </w:p>
        </w:tc>
        <w:tc>
          <w:tcPr>
            <w:tcW w:w="2628" w:type="dxa"/>
            <w:tcBorders>
              <w:top w:val="single" w:sz="12" w:space="0" w:color="auto"/>
            </w:tcBorders>
            <w:vAlign w:val="center"/>
          </w:tcPr>
          <w:p w14:paraId="2797D220" w14:textId="77777777" w:rsidR="003B5E42" w:rsidRPr="0025497D" w:rsidRDefault="003B5E42" w:rsidP="0025497D">
            <w:pPr>
              <w:pStyle w:val="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5497D">
              <w:rPr>
                <w:rFonts w:ascii="Times New Roman" w:hAnsi="Times New Roman"/>
                <w:b w:val="0"/>
                <w:i w:val="0"/>
                <w:szCs w:val="24"/>
              </w:rPr>
              <w:t>Дата рождения</w:t>
            </w:r>
          </w:p>
        </w:tc>
      </w:tr>
      <w:tr w:rsidR="003B5E42" w:rsidRPr="003B5E42" w14:paraId="6898E4B1" w14:textId="77777777" w:rsidTr="00BC3803">
        <w:trPr>
          <w:cantSplit/>
          <w:trHeight w:val="497"/>
          <w:jc w:val="center"/>
        </w:trPr>
        <w:tc>
          <w:tcPr>
            <w:tcW w:w="1448" w:type="dxa"/>
            <w:vAlign w:val="center"/>
          </w:tcPr>
          <w:p w14:paraId="6951D941" w14:textId="77777777" w:rsidR="003B5E42" w:rsidRPr="0025497D" w:rsidRDefault="003B5E42" w:rsidP="0025497D"/>
        </w:tc>
        <w:tc>
          <w:tcPr>
            <w:tcW w:w="6357" w:type="dxa"/>
            <w:gridSpan w:val="2"/>
            <w:vAlign w:val="center"/>
          </w:tcPr>
          <w:p w14:paraId="04087DC4" w14:textId="77777777" w:rsidR="003B5E42" w:rsidRPr="0025497D" w:rsidRDefault="003B5E42" w:rsidP="0025497D">
            <w:pPr>
              <w:rPr>
                <w:lang w:val="mn-MN"/>
              </w:rPr>
            </w:pPr>
          </w:p>
        </w:tc>
        <w:tc>
          <w:tcPr>
            <w:tcW w:w="2628" w:type="dxa"/>
            <w:vAlign w:val="center"/>
          </w:tcPr>
          <w:p w14:paraId="54CD71F0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40C14354" w14:textId="77777777" w:rsidTr="00BC3803">
        <w:trPr>
          <w:cantSplit/>
          <w:trHeight w:val="531"/>
          <w:jc w:val="center"/>
        </w:trPr>
        <w:tc>
          <w:tcPr>
            <w:tcW w:w="1448" w:type="dxa"/>
            <w:vAlign w:val="center"/>
          </w:tcPr>
          <w:p w14:paraId="4C8A58B4" w14:textId="77777777" w:rsidR="003B5E42" w:rsidRPr="0025497D" w:rsidRDefault="003B5E42" w:rsidP="0025497D"/>
        </w:tc>
        <w:tc>
          <w:tcPr>
            <w:tcW w:w="6357" w:type="dxa"/>
            <w:gridSpan w:val="2"/>
            <w:vAlign w:val="center"/>
          </w:tcPr>
          <w:p w14:paraId="7279DBA3" w14:textId="77777777" w:rsidR="003B5E42" w:rsidRPr="0025497D" w:rsidRDefault="003B5E42" w:rsidP="0025497D">
            <w:pPr>
              <w:rPr>
                <w:lang w:val="mn-MN"/>
              </w:rPr>
            </w:pPr>
          </w:p>
        </w:tc>
        <w:tc>
          <w:tcPr>
            <w:tcW w:w="2628" w:type="dxa"/>
            <w:vAlign w:val="center"/>
          </w:tcPr>
          <w:p w14:paraId="47EBEBC8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39E00A34" w14:textId="77777777" w:rsidTr="00BC3803">
        <w:trPr>
          <w:cantSplit/>
          <w:trHeight w:val="488"/>
          <w:jc w:val="center"/>
        </w:trPr>
        <w:tc>
          <w:tcPr>
            <w:tcW w:w="1448" w:type="dxa"/>
            <w:vAlign w:val="center"/>
          </w:tcPr>
          <w:p w14:paraId="5140C807" w14:textId="77777777" w:rsidR="003B5E42" w:rsidRPr="0025497D" w:rsidRDefault="003B5E42" w:rsidP="0025497D"/>
        </w:tc>
        <w:tc>
          <w:tcPr>
            <w:tcW w:w="6357" w:type="dxa"/>
            <w:gridSpan w:val="2"/>
            <w:vAlign w:val="center"/>
          </w:tcPr>
          <w:p w14:paraId="3D469E91" w14:textId="77777777" w:rsidR="003B5E42" w:rsidRPr="0025497D" w:rsidRDefault="003B5E42" w:rsidP="0025497D">
            <w:pPr>
              <w:rPr>
                <w:lang w:val="mn-MN"/>
              </w:rPr>
            </w:pPr>
          </w:p>
        </w:tc>
        <w:tc>
          <w:tcPr>
            <w:tcW w:w="2628" w:type="dxa"/>
            <w:vAlign w:val="center"/>
          </w:tcPr>
          <w:p w14:paraId="593DFB56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65D2B12D" w14:textId="77777777" w:rsidTr="00BC3803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62F43F4F" w14:textId="77777777" w:rsidR="003B5E42" w:rsidRPr="0025497D" w:rsidRDefault="003B5E42" w:rsidP="0025497D"/>
        </w:tc>
        <w:tc>
          <w:tcPr>
            <w:tcW w:w="6357" w:type="dxa"/>
            <w:gridSpan w:val="2"/>
            <w:vAlign w:val="center"/>
          </w:tcPr>
          <w:p w14:paraId="4F2DB268" w14:textId="77777777" w:rsidR="003B5E42" w:rsidRPr="0025497D" w:rsidRDefault="003B5E42" w:rsidP="0025497D">
            <w:pPr>
              <w:rPr>
                <w:lang w:val="mn-MN"/>
              </w:rPr>
            </w:pPr>
          </w:p>
        </w:tc>
        <w:tc>
          <w:tcPr>
            <w:tcW w:w="2628" w:type="dxa"/>
            <w:vAlign w:val="center"/>
          </w:tcPr>
          <w:p w14:paraId="27223186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233DD083" w14:textId="77777777" w:rsidTr="00BC3803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5EE400D5" w14:textId="77777777" w:rsidR="003B5E42" w:rsidRPr="0025497D" w:rsidRDefault="003B5E42" w:rsidP="0025497D"/>
        </w:tc>
        <w:tc>
          <w:tcPr>
            <w:tcW w:w="6357" w:type="dxa"/>
            <w:gridSpan w:val="2"/>
            <w:vAlign w:val="center"/>
          </w:tcPr>
          <w:p w14:paraId="6C00E463" w14:textId="77777777" w:rsidR="003B5E42" w:rsidRPr="0025497D" w:rsidRDefault="003B5E42" w:rsidP="0025497D">
            <w:pPr>
              <w:rPr>
                <w:lang w:val="mn-MN"/>
              </w:rPr>
            </w:pPr>
          </w:p>
        </w:tc>
        <w:tc>
          <w:tcPr>
            <w:tcW w:w="2628" w:type="dxa"/>
            <w:vAlign w:val="center"/>
          </w:tcPr>
          <w:p w14:paraId="79469136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008209EA" w14:textId="77777777" w:rsidTr="00BC3803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1574E9DD" w14:textId="77777777" w:rsidR="003B5E42" w:rsidRPr="0025497D" w:rsidRDefault="003B5E42" w:rsidP="0025497D"/>
        </w:tc>
        <w:tc>
          <w:tcPr>
            <w:tcW w:w="6357" w:type="dxa"/>
            <w:gridSpan w:val="2"/>
            <w:vAlign w:val="center"/>
          </w:tcPr>
          <w:p w14:paraId="413C8692" w14:textId="77777777" w:rsidR="003B5E42" w:rsidRPr="0025497D" w:rsidRDefault="003B5E42" w:rsidP="0025497D">
            <w:pPr>
              <w:rPr>
                <w:lang w:val="mn-MN"/>
              </w:rPr>
            </w:pPr>
          </w:p>
        </w:tc>
        <w:tc>
          <w:tcPr>
            <w:tcW w:w="2628" w:type="dxa"/>
            <w:vAlign w:val="center"/>
          </w:tcPr>
          <w:p w14:paraId="4A036D39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365BAE07" w14:textId="77777777" w:rsidTr="00BC3803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17C30032" w14:textId="77777777" w:rsidR="003B5E42" w:rsidRPr="0025497D" w:rsidRDefault="003B5E42" w:rsidP="0025497D"/>
        </w:tc>
        <w:tc>
          <w:tcPr>
            <w:tcW w:w="6357" w:type="dxa"/>
            <w:gridSpan w:val="2"/>
            <w:vAlign w:val="center"/>
          </w:tcPr>
          <w:p w14:paraId="2EEB3BC2" w14:textId="77777777" w:rsidR="003B5E42" w:rsidRPr="0025497D" w:rsidRDefault="003B5E42" w:rsidP="0025497D">
            <w:pPr>
              <w:rPr>
                <w:lang w:val="mn-MN"/>
              </w:rPr>
            </w:pPr>
          </w:p>
        </w:tc>
        <w:tc>
          <w:tcPr>
            <w:tcW w:w="2628" w:type="dxa"/>
            <w:vAlign w:val="center"/>
          </w:tcPr>
          <w:p w14:paraId="11604C4C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5BBF88F0" w14:textId="77777777" w:rsidTr="00BC3803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76301D64" w14:textId="77777777" w:rsidR="003B5E42" w:rsidRPr="0025497D" w:rsidRDefault="003B5E42" w:rsidP="0025497D"/>
        </w:tc>
        <w:tc>
          <w:tcPr>
            <w:tcW w:w="6357" w:type="dxa"/>
            <w:gridSpan w:val="2"/>
            <w:vAlign w:val="center"/>
          </w:tcPr>
          <w:p w14:paraId="2EE47B91" w14:textId="77777777" w:rsidR="003B5E42" w:rsidRPr="0025497D" w:rsidRDefault="003B5E42" w:rsidP="0025497D">
            <w:pPr>
              <w:rPr>
                <w:lang w:val="mn-MN"/>
              </w:rPr>
            </w:pPr>
          </w:p>
        </w:tc>
        <w:tc>
          <w:tcPr>
            <w:tcW w:w="2628" w:type="dxa"/>
            <w:vAlign w:val="center"/>
          </w:tcPr>
          <w:p w14:paraId="0E65356E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4B4F43CC" w14:textId="77777777" w:rsidTr="00BC3803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5DF54011" w14:textId="77777777" w:rsidR="003B5E42" w:rsidRPr="0025497D" w:rsidRDefault="003B5E42" w:rsidP="0025497D"/>
        </w:tc>
        <w:tc>
          <w:tcPr>
            <w:tcW w:w="6357" w:type="dxa"/>
            <w:gridSpan w:val="2"/>
            <w:vAlign w:val="center"/>
          </w:tcPr>
          <w:p w14:paraId="24A7C70F" w14:textId="77777777" w:rsidR="003B5E42" w:rsidRPr="0025497D" w:rsidRDefault="003B5E42" w:rsidP="0025497D"/>
        </w:tc>
        <w:tc>
          <w:tcPr>
            <w:tcW w:w="2628" w:type="dxa"/>
            <w:vAlign w:val="center"/>
          </w:tcPr>
          <w:p w14:paraId="538C6017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6DE882C0" w14:textId="77777777" w:rsidTr="00BC3803">
        <w:trPr>
          <w:cantSplit/>
          <w:trHeight w:val="680"/>
          <w:jc w:val="center"/>
        </w:trPr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3AE8C319" w14:textId="77777777" w:rsidR="003B5E42" w:rsidRPr="0025497D" w:rsidRDefault="003B5E42" w:rsidP="0025497D"/>
        </w:tc>
        <w:tc>
          <w:tcPr>
            <w:tcW w:w="6357" w:type="dxa"/>
            <w:gridSpan w:val="2"/>
            <w:tcBorders>
              <w:bottom w:val="single" w:sz="12" w:space="0" w:color="auto"/>
            </w:tcBorders>
            <w:vAlign w:val="center"/>
          </w:tcPr>
          <w:p w14:paraId="0E9175B2" w14:textId="77777777" w:rsidR="003B5E42" w:rsidRPr="0025497D" w:rsidRDefault="003B5E42" w:rsidP="0025497D">
            <w:pPr>
              <w:pStyle w:val="a9"/>
              <w:rPr>
                <w:sz w:val="24"/>
                <w:szCs w:val="24"/>
                <w:lang w:val="mn-MN"/>
              </w:rPr>
            </w:pPr>
          </w:p>
        </w:tc>
        <w:tc>
          <w:tcPr>
            <w:tcW w:w="2628" w:type="dxa"/>
            <w:tcBorders>
              <w:bottom w:val="single" w:sz="12" w:space="0" w:color="auto"/>
            </w:tcBorders>
            <w:vAlign w:val="center"/>
          </w:tcPr>
          <w:p w14:paraId="7D5CD872" w14:textId="77777777" w:rsidR="003B5E42" w:rsidRPr="0025497D" w:rsidRDefault="003B5E42" w:rsidP="0025497D">
            <w:pPr>
              <w:rPr>
                <w:lang w:val="mn-MN"/>
              </w:rPr>
            </w:pPr>
          </w:p>
        </w:tc>
      </w:tr>
      <w:tr w:rsidR="003B5E42" w:rsidRPr="003B5E42" w14:paraId="49EBB5F0" w14:textId="77777777" w:rsidTr="00BC3803">
        <w:trPr>
          <w:cantSplit/>
          <w:trHeight w:val="680"/>
          <w:jc w:val="center"/>
        </w:trPr>
        <w:tc>
          <w:tcPr>
            <w:tcW w:w="78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CEAFA" w14:textId="77777777" w:rsidR="003B5E42" w:rsidRPr="0025497D" w:rsidRDefault="003B5E42" w:rsidP="0025497D">
            <w:pPr>
              <w:pStyle w:val="a9"/>
              <w:rPr>
                <w:sz w:val="24"/>
                <w:szCs w:val="24"/>
              </w:rPr>
            </w:pPr>
            <w:r w:rsidRPr="0025497D">
              <w:rPr>
                <w:sz w:val="24"/>
                <w:szCs w:val="24"/>
              </w:rPr>
              <w:t>Тренерский состав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F299A" w14:textId="77777777" w:rsidR="003B5E42" w:rsidRPr="0025497D" w:rsidRDefault="003B5E42" w:rsidP="0025497D">
            <w:r w:rsidRPr="0025497D">
              <w:t>Контактный телефон</w:t>
            </w:r>
          </w:p>
        </w:tc>
      </w:tr>
      <w:tr w:rsidR="003B5E42" w:rsidRPr="003B5E42" w14:paraId="79665EBB" w14:textId="77777777" w:rsidTr="00BC3803">
        <w:trPr>
          <w:cantSplit/>
          <w:trHeight w:val="680"/>
          <w:jc w:val="center"/>
        </w:trPr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14:paraId="72AF8C7B" w14:textId="77777777" w:rsidR="003B5E42" w:rsidRPr="0025497D" w:rsidRDefault="0025497D" w:rsidP="0025497D">
            <w:r>
              <w:t>педагог</w:t>
            </w:r>
          </w:p>
        </w:tc>
        <w:tc>
          <w:tcPr>
            <w:tcW w:w="6357" w:type="dxa"/>
            <w:gridSpan w:val="2"/>
            <w:tcBorders>
              <w:top w:val="single" w:sz="12" w:space="0" w:color="auto"/>
            </w:tcBorders>
            <w:vAlign w:val="center"/>
          </w:tcPr>
          <w:p w14:paraId="53AD31C9" w14:textId="77777777" w:rsidR="003B5E42" w:rsidRPr="0025497D" w:rsidRDefault="003B5E42" w:rsidP="0025497D">
            <w:pPr>
              <w:pStyle w:val="a9"/>
              <w:rPr>
                <w:sz w:val="24"/>
                <w:szCs w:val="24"/>
                <w:lang w:val="mn-MN"/>
              </w:rPr>
            </w:pPr>
          </w:p>
        </w:tc>
        <w:tc>
          <w:tcPr>
            <w:tcW w:w="2628" w:type="dxa"/>
            <w:tcBorders>
              <w:top w:val="single" w:sz="12" w:space="0" w:color="auto"/>
            </w:tcBorders>
            <w:vAlign w:val="center"/>
          </w:tcPr>
          <w:p w14:paraId="365BC376" w14:textId="77777777" w:rsidR="003B5E42" w:rsidRPr="0025497D" w:rsidRDefault="003B5E42" w:rsidP="0025497D">
            <w:r w:rsidRPr="0025497D">
              <w:t>+ 7 __________________</w:t>
            </w:r>
          </w:p>
        </w:tc>
      </w:tr>
      <w:tr w:rsidR="003B5E42" w:rsidRPr="003B5E42" w14:paraId="4EA5BE8F" w14:textId="77777777" w:rsidTr="00BC3803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674D161B" w14:textId="77777777" w:rsidR="003B5E42" w:rsidRPr="0025497D" w:rsidRDefault="0025497D" w:rsidP="0025497D">
            <w:r>
              <w:t>педагог</w:t>
            </w:r>
          </w:p>
        </w:tc>
        <w:tc>
          <w:tcPr>
            <w:tcW w:w="6357" w:type="dxa"/>
            <w:gridSpan w:val="2"/>
            <w:vAlign w:val="center"/>
          </w:tcPr>
          <w:p w14:paraId="1355F27D" w14:textId="77777777" w:rsidR="003B5E42" w:rsidRPr="0025497D" w:rsidRDefault="003B5E42" w:rsidP="0025497D">
            <w:pPr>
              <w:pStyle w:val="a9"/>
              <w:rPr>
                <w:sz w:val="24"/>
                <w:szCs w:val="24"/>
                <w:lang w:val="mn-MN"/>
              </w:rPr>
            </w:pPr>
          </w:p>
        </w:tc>
        <w:tc>
          <w:tcPr>
            <w:tcW w:w="2628" w:type="dxa"/>
            <w:vAlign w:val="center"/>
          </w:tcPr>
          <w:p w14:paraId="63444F5E" w14:textId="77777777" w:rsidR="003B5E42" w:rsidRPr="0025497D" w:rsidRDefault="003B5E42" w:rsidP="0025497D">
            <w:pPr>
              <w:rPr>
                <w:lang w:val="mn-MN"/>
              </w:rPr>
            </w:pPr>
            <w:r w:rsidRPr="0025497D">
              <w:t>+ 7 __________________</w:t>
            </w:r>
          </w:p>
        </w:tc>
      </w:tr>
    </w:tbl>
    <w:p w14:paraId="478C65FD" w14:textId="77777777" w:rsidR="003B5E42" w:rsidRPr="003B5E42" w:rsidRDefault="003B5E42" w:rsidP="003B5E42"/>
    <w:p w14:paraId="70318648" w14:textId="77777777" w:rsidR="00656044" w:rsidRDefault="0025497D" w:rsidP="003B5E42">
      <w:r>
        <w:t>д</w:t>
      </w:r>
      <w:r w:rsidR="003B5E42" w:rsidRPr="003B5E42">
        <w:t xml:space="preserve">ата_____________                              Подпись представителя команды </w:t>
      </w:r>
      <w:r>
        <w:t xml:space="preserve">на </w:t>
      </w:r>
    </w:p>
    <w:p w14:paraId="36F95D29" w14:textId="77777777" w:rsidR="00ED0ED4" w:rsidRPr="00ED0ED4" w:rsidRDefault="003B5E42" w:rsidP="003B5E42">
      <w:pPr>
        <w:rPr>
          <w:lang w:val="de-DE"/>
        </w:rPr>
      </w:pPr>
      <w:r w:rsidRPr="003B5E42">
        <w:t>игре________________</w:t>
      </w:r>
    </w:p>
    <w:sectPr w:rsidR="00ED0ED4" w:rsidRPr="00ED0ED4" w:rsidSect="0025497D">
      <w:pgSz w:w="11906" w:h="16838"/>
      <w:pgMar w:top="851" w:right="992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0FDF" w14:textId="77777777" w:rsidR="00490995" w:rsidRDefault="00490995" w:rsidP="00D1364F">
      <w:r>
        <w:separator/>
      </w:r>
    </w:p>
  </w:endnote>
  <w:endnote w:type="continuationSeparator" w:id="0">
    <w:p w14:paraId="3B2A30C5" w14:textId="77777777" w:rsidR="00490995" w:rsidRDefault="00490995" w:rsidP="00D1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 Mono">
    <w:altName w:val="Calibri"/>
    <w:charset w:val="CC"/>
    <w:family w:val="modern"/>
    <w:pitch w:val="fixed"/>
    <w:sig w:usb0="E70026FF" w:usb1="D200F9FB" w:usb2="02000028" w:usb3="00000000" w:csb0="000001D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1"/>
    <w:family w:val="roman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BE7C" w14:textId="77777777" w:rsidR="00490995" w:rsidRDefault="00490995" w:rsidP="00D1364F">
      <w:r>
        <w:separator/>
      </w:r>
    </w:p>
  </w:footnote>
  <w:footnote w:type="continuationSeparator" w:id="0">
    <w:p w14:paraId="09CD81E6" w14:textId="77777777" w:rsidR="00490995" w:rsidRDefault="00490995" w:rsidP="00D1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48B"/>
    <w:multiLevelType w:val="multilevel"/>
    <w:tmpl w:val="779052BC"/>
    <w:lvl w:ilvl="0">
      <w:start w:val="1"/>
      <w:numFmt w:val="decimal"/>
      <w:lvlText w:val="1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4B187A"/>
    <w:multiLevelType w:val="hybridMultilevel"/>
    <w:tmpl w:val="62B8B6AA"/>
    <w:lvl w:ilvl="0" w:tplc="FCB2F2E6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514D"/>
    <w:multiLevelType w:val="multilevel"/>
    <w:tmpl w:val="1D9C3240"/>
    <w:lvl w:ilvl="0">
      <w:start w:val="1"/>
      <w:numFmt w:val="decimal"/>
      <w:lvlText w:val="5.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1DC5AAF"/>
    <w:multiLevelType w:val="multilevel"/>
    <w:tmpl w:val="6C50C4F4"/>
    <w:lvl w:ilvl="0">
      <w:start w:val="1"/>
      <w:numFmt w:val="decimal"/>
      <w:lvlText w:val="10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63D54BE"/>
    <w:multiLevelType w:val="multilevel"/>
    <w:tmpl w:val="3F88966E"/>
    <w:lvl w:ilvl="0">
      <w:start w:val="1"/>
      <w:numFmt w:val="decimal"/>
      <w:lvlText w:val="8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C1A56C1"/>
    <w:multiLevelType w:val="hybridMultilevel"/>
    <w:tmpl w:val="D3C4BA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B6B0A"/>
    <w:multiLevelType w:val="multilevel"/>
    <w:tmpl w:val="89343B02"/>
    <w:lvl w:ilvl="0">
      <w:start w:val="1"/>
      <w:numFmt w:val="decimal"/>
      <w:lvlText w:val="6.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19E6940"/>
    <w:multiLevelType w:val="multilevel"/>
    <w:tmpl w:val="F16414D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57555C"/>
    <w:multiLevelType w:val="hybridMultilevel"/>
    <w:tmpl w:val="03B449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D40964"/>
    <w:multiLevelType w:val="hybridMultilevel"/>
    <w:tmpl w:val="75FCB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F6D75"/>
    <w:multiLevelType w:val="hybridMultilevel"/>
    <w:tmpl w:val="DEBC85FA"/>
    <w:lvl w:ilvl="0" w:tplc="60168BE6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61B34"/>
    <w:multiLevelType w:val="multilevel"/>
    <w:tmpl w:val="8690DDD0"/>
    <w:lvl w:ilvl="0">
      <w:start w:val="1"/>
      <w:numFmt w:val="decimal"/>
      <w:lvlText w:val="9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6C045C3"/>
    <w:multiLevelType w:val="multilevel"/>
    <w:tmpl w:val="3C70F76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81D22CB"/>
    <w:multiLevelType w:val="multilevel"/>
    <w:tmpl w:val="D8B66F08"/>
    <w:lvl w:ilvl="0">
      <w:start w:val="1"/>
      <w:numFmt w:val="decimal"/>
      <w:lvlText w:val="40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9740A23"/>
    <w:multiLevelType w:val="hybridMultilevel"/>
    <w:tmpl w:val="48901F4C"/>
    <w:lvl w:ilvl="0" w:tplc="9FD2D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596143"/>
    <w:multiLevelType w:val="multilevel"/>
    <w:tmpl w:val="3F786058"/>
    <w:lvl w:ilvl="0">
      <w:start w:val="1"/>
      <w:numFmt w:val="decimal"/>
      <w:lvlText w:val="31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BCF50AF"/>
    <w:multiLevelType w:val="multilevel"/>
    <w:tmpl w:val="3B129444"/>
    <w:lvl w:ilvl="0">
      <w:start w:val="1"/>
      <w:numFmt w:val="decimal"/>
      <w:lvlText w:val="9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E5B23AE"/>
    <w:multiLevelType w:val="multilevel"/>
    <w:tmpl w:val="BC9EAAF8"/>
    <w:lvl w:ilvl="0">
      <w:start w:val="1"/>
      <w:numFmt w:val="decimal"/>
      <w:lvlText w:val="7.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3B71F04"/>
    <w:multiLevelType w:val="multilevel"/>
    <w:tmpl w:val="433E0E8C"/>
    <w:lvl w:ilvl="0">
      <w:start w:val="1"/>
      <w:numFmt w:val="decimal"/>
      <w:lvlText w:val="21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58D263C"/>
    <w:multiLevelType w:val="multilevel"/>
    <w:tmpl w:val="2E82BD0E"/>
    <w:lvl w:ilvl="0">
      <w:start w:val="1"/>
      <w:numFmt w:val="decimal"/>
      <w:lvlText w:val="2.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C5B3C04"/>
    <w:multiLevelType w:val="hybridMultilevel"/>
    <w:tmpl w:val="2EF61334"/>
    <w:lvl w:ilvl="0" w:tplc="E9D89AA2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1696013">
    <w:abstractNumId w:val="19"/>
  </w:num>
  <w:num w:numId="2" w16cid:durableId="361516037">
    <w:abstractNumId w:val="12"/>
  </w:num>
  <w:num w:numId="3" w16cid:durableId="1709329266">
    <w:abstractNumId w:val="20"/>
  </w:num>
  <w:num w:numId="4" w16cid:durableId="1544756592">
    <w:abstractNumId w:val="8"/>
  </w:num>
  <w:num w:numId="5" w16cid:durableId="1673875566">
    <w:abstractNumId w:val="14"/>
  </w:num>
  <w:num w:numId="6" w16cid:durableId="4182784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624875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66612024">
    <w:abstractNumId w:val="10"/>
  </w:num>
  <w:num w:numId="9" w16cid:durableId="762804738">
    <w:abstractNumId w:val="6"/>
  </w:num>
  <w:num w:numId="10" w16cid:durableId="1760518059">
    <w:abstractNumId w:val="2"/>
  </w:num>
  <w:num w:numId="11" w16cid:durableId="937710971">
    <w:abstractNumId w:val="17"/>
  </w:num>
  <w:num w:numId="12" w16cid:durableId="298613410">
    <w:abstractNumId w:val="4"/>
  </w:num>
  <w:num w:numId="13" w16cid:durableId="855853383">
    <w:abstractNumId w:val="16"/>
  </w:num>
  <w:num w:numId="14" w16cid:durableId="185533822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2453375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3479246">
    <w:abstractNumId w:val="7"/>
  </w:num>
  <w:num w:numId="17" w16cid:durableId="905339231">
    <w:abstractNumId w:val="1"/>
  </w:num>
  <w:num w:numId="18" w16cid:durableId="1705866721">
    <w:abstractNumId w:val="0"/>
  </w:num>
  <w:num w:numId="19" w16cid:durableId="174479369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777140868">
    <w:abstractNumId w:val="5"/>
  </w:num>
  <w:num w:numId="21" w16cid:durableId="1691030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B80"/>
    <w:rsid w:val="000101C2"/>
    <w:rsid w:val="00043E98"/>
    <w:rsid w:val="00050358"/>
    <w:rsid w:val="0005340B"/>
    <w:rsid w:val="000618B9"/>
    <w:rsid w:val="00070A00"/>
    <w:rsid w:val="00071C6B"/>
    <w:rsid w:val="00076893"/>
    <w:rsid w:val="000B148B"/>
    <w:rsid w:val="000D269C"/>
    <w:rsid w:val="000D508D"/>
    <w:rsid w:val="000D6BC0"/>
    <w:rsid w:val="00116C1C"/>
    <w:rsid w:val="00122823"/>
    <w:rsid w:val="0013695B"/>
    <w:rsid w:val="001448A5"/>
    <w:rsid w:val="00145286"/>
    <w:rsid w:val="001541A8"/>
    <w:rsid w:val="001542B5"/>
    <w:rsid w:val="00174342"/>
    <w:rsid w:val="001914B5"/>
    <w:rsid w:val="00192205"/>
    <w:rsid w:val="00192A67"/>
    <w:rsid w:val="00192A71"/>
    <w:rsid w:val="00192E5F"/>
    <w:rsid w:val="00195024"/>
    <w:rsid w:val="001B6E87"/>
    <w:rsid w:val="001B6E92"/>
    <w:rsid w:val="001C1F4A"/>
    <w:rsid w:val="001C3CA7"/>
    <w:rsid w:val="001D21F3"/>
    <w:rsid w:val="001E15E0"/>
    <w:rsid w:val="0022656E"/>
    <w:rsid w:val="0023085B"/>
    <w:rsid w:val="00232DB6"/>
    <w:rsid w:val="00242A15"/>
    <w:rsid w:val="00244F21"/>
    <w:rsid w:val="002519F6"/>
    <w:rsid w:val="0025497D"/>
    <w:rsid w:val="00265711"/>
    <w:rsid w:val="0026682D"/>
    <w:rsid w:val="00270A5D"/>
    <w:rsid w:val="00283701"/>
    <w:rsid w:val="002943E6"/>
    <w:rsid w:val="0029627D"/>
    <w:rsid w:val="002A14BE"/>
    <w:rsid w:val="00300D85"/>
    <w:rsid w:val="00352BB3"/>
    <w:rsid w:val="003644F9"/>
    <w:rsid w:val="003702FF"/>
    <w:rsid w:val="00376ED5"/>
    <w:rsid w:val="00396706"/>
    <w:rsid w:val="003A59C1"/>
    <w:rsid w:val="003B5E42"/>
    <w:rsid w:val="003C650B"/>
    <w:rsid w:val="003E5577"/>
    <w:rsid w:val="003F5D4D"/>
    <w:rsid w:val="00401B3F"/>
    <w:rsid w:val="004222ED"/>
    <w:rsid w:val="0043315E"/>
    <w:rsid w:val="004437DB"/>
    <w:rsid w:val="00444BF5"/>
    <w:rsid w:val="0046201F"/>
    <w:rsid w:val="00480982"/>
    <w:rsid w:val="00490995"/>
    <w:rsid w:val="004946CC"/>
    <w:rsid w:val="004A1F0C"/>
    <w:rsid w:val="004A5631"/>
    <w:rsid w:val="004C0349"/>
    <w:rsid w:val="004C0DFA"/>
    <w:rsid w:val="005031E4"/>
    <w:rsid w:val="00515767"/>
    <w:rsid w:val="00522F16"/>
    <w:rsid w:val="00532C02"/>
    <w:rsid w:val="00536151"/>
    <w:rsid w:val="00566D4B"/>
    <w:rsid w:val="00585839"/>
    <w:rsid w:val="00591BEA"/>
    <w:rsid w:val="005A4D55"/>
    <w:rsid w:val="005D2F6C"/>
    <w:rsid w:val="005F6B80"/>
    <w:rsid w:val="00611557"/>
    <w:rsid w:val="0061181A"/>
    <w:rsid w:val="00616E72"/>
    <w:rsid w:val="006534EC"/>
    <w:rsid w:val="00656044"/>
    <w:rsid w:val="00656F7C"/>
    <w:rsid w:val="00673C64"/>
    <w:rsid w:val="00692333"/>
    <w:rsid w:val="006A5ABA"/>
    <w:rsid w:val="006E290C"/>
    <w:rsid w:val="00701F9D"/>
    <w:rsid w:val="00702DEE"/>
    <w:rsid w:val="00704258"/>
    <w:rsid w:val="00705502"/>
    <w:rsid w:val="00706566"/>
    <w:rsid w:val="007160D2"/>
    <w:rsid w:val="007252F3"/>
    <w:rsid w:val="00737022"/>
    <w:rsid w:val="00754B93"/>
    <w:rsid w:val="007660FE"/>
    <w:rsid w:val="007911AC"/>
    <w:rsid w:val="00791F11"/>
    <w:rsid w:val="00797650"/>
    <w:rsid w:val="007C25CD"/>
    <w:rsid w:val="007D7B98"/>
    <w:rsid w:val="007F0B26"/>
    <w:rsid w:val="0081218B"/>
    <w:rsid w:val="00843248"/>
    <w:rsid w:val="008612E6"/>
    <w:rsid w:val="00895509"/>
    <w:rsid w:val="00897CAD"/>
    <w:rsid w:val="008A3184"/>
    <w:rsid w:val="008C04C4"/>
    <w:rsid w:val="008D093D"/>
    <w:rsid w:val="008E4942"/>
    <w:rsid w:val="00924DE6"/>
    <w:rsid w:val="009279D5"/>
    <w:rsid w:val="00935719"/>
    <w:rsid w:val="00944C1D"/>
    <w:rsid w:val="00951521"/>
    <w:rsid w:val="00956E82"/>
    <w:rsid w:val="00973C38"/>
    <w:rsid w:val="00981AE0"/>
    <w:rsid w:val="0098233F"/>
    <w:rsid w:val="0098309F"/>
    <w:rsid w:val="009C517F"/>
    <w:rsid w:val="009F045D"/>
    <w:rsid w:val="009F0F6E"/>
    <w:rsid w:val="00A20B10"/>
    <w:rsid w:val="00A2532E"/>
    <w:rsid w:val="00A30412"/>
    <w:rsid w:val="00A43CBC"/>
    <w:rsid w:val="00A500DA"/>
    <w:rsid w:val="00A52D29"/>
    <w:rsid w:val="00A544E1"/>
    <w:rsid w:val="00A65218"/>
    <w:rsid w:val="00A83D34"/>
    <w:rsid w:val="00A937C7"/>
    <w:rsid w:val="00A97C94"/>
    <w:rsid w:val="00AA0B58"/>
    <w:rsid w:val="00AE2F52"/>
    <w:rsid w:val="00AE5409"/>
    <w:rsid w:val="00AF3E67"/>
    <w:rsid w:val="00B00903"/>
    <w:rsid w:val="00B75BA6"/>
    <w:rsid w:val="00BB18E7"/>
    <w:rsid w:val="00BC0BF7"/>
    <w:rsid w:val="00BC2DF5"/>
    <w:rsid w:val="00BC3803"/>
    <w:rsid w:val="00BD0B6B"/>
    <w:rsid w:val="00BD3ADA"/>
    <w:rsid w:val="00BD6DC9"/>
    <w:rsid w:val="00BE16A5"/>
    <w:rsid w:val="00C10846"/>
    <w:rsid w:val="00C16B7F"/>
    <w:rsid w:val="00C22359"/>
    <w:rsid w:val="00C4465C"/>
    <w:rsid w:val="00C44B3F"/>
    <w:rsid w:val="00C50699"/>
    <w:rsid w:val="00C6046D"/>
    <w:rsid w:val="00C65FF1"/>
    <w:rsid w:val="00C670C8"/>
    <w:rsid w:val="00C9577E"/>
    <w:rsid w:val="00CB1614"/>
    <w:rsid w:val="00CB7CEA"/>
    <w:rsid w:val="00CC1050"/>
    <w:rsid w:val="00CD5B1E"/>
    <w:rsid w:val="00CD6A74"/>
    <w:rsid w:val="00CE58B3"/>
    <w:rsid w:val="00D0798E"/>
    <w:rsid w:val="00D1364F"/>
    <w:rsid w:val="00D2192C"/>
    <w:rsid w:val="00D430AD"/>
    <w:rsid w:val="00D52F9C"/>
    <w:rsid w:val="00D55227"/>
    <w:rsid w:val="00D76224"/>
    <w:rsid w:val="00DB1033"/>
    <w:rsid w:val="00DB709C"/>
    <w:rsid w:val="00DC7D30"/>
    <w:rsid w:val="00DD67E4"/>
    <w:rsid w:val="00E4245C"/>
    <w:rsid w:val="00E61F65"/>
    <w:rsid w:val="00E70ED5"/>
    <w:rsid w:val="00E9160B"/>
    <w:rsid w:val="00EA6A51"/>
    <w:rsid w:val="00EC0E39"/>
    <w:rsid w:val="00EC5D00"/>
    <w:rsid w:val="00ED0ED4"/>
    <w:rsid w:val="00ED1B81"/>
    <w:rsid w:val="00ED7CBF"/>
    <w:rsid w:val="00F3651B"/>
    <w:rsid w:val="00F50B93"/>
    <w:rsid w:val="00F66942"/>
    <w:rsid w:val="00F85EE3"/>
    <w:rsid w:val="00F91C21"/>
    <w:rsid w:val="00F95B60"/>
    <w:rsid w:val="00FA62BA"/>
    <w:rsid w:val="00FE21FD"/>
    <w:rsid w:val="00FF250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2FBD"/>
  <w15:docId w15:val="{D8A9F995-7C7B-4E94-B61D-9C42B669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80"/>
    <w:pPr>
      <w:suppressAutoHyphens/>
      <w:jc w:val="left"/>
    </w:pPr>
    <w:rPr>
      <w:rFonts w:eastAsia="Times New Roman" w:cs="Times New Roman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B5E42"/>
    <w:pPr>
      <w:keepNext/>
      <w:suppressAutoHyphens w:val="0"/>
      <w:jc w:val="center"/>
      <w:outlineLvl w:val="2"/>
    </w:pPr>
    <w:rPr>
      <w:rFonts w:ascii="Tahoma" w:hAnsi="Tahoma"/>
      <w:b/>
      <w:i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ED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ED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E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ED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№4"/>
    <w:basedOn w:val="a"/>
    <w:link w:val="40"/>
    <w:rsid w:val="005F6B80"/>
    <w:pPr>
      <w:shd w:val="clear" w:color="auto" w:fill="FFFFFF"/>
      <w:spacing w:before="240" w:line="250" w:lineRule="exact"/>
      <w:jc w:val="both"/>
    </w:pPr>
    <w:rPr>
      <w:b/>
      <w:bCs/>
    </w:rPr>
  </w:style>
  <w:style w:type="character" w:customStyle="1" w:styleId="a3">
    <w:name w:val="Основной текст_"/>
    <w:basedOn w:val="a0"/>
    <w:link w:val="1"/>
    <w:locked/>
    <w:rsid w:val="005F6B80"/>
    <w:rPr>
      <w:rFonts w:ascii="Arial" w:eastAsia="Arial" w:hAnsi="Arial" w:cs="Arial"/>
      <w:color w:val="231E20"/>
      <w:sz w:val="22"/>
      <w:shd w:val="clear" w:color="auto" w:fill="FFFFFF"/>
    </w:rPr>
  </w:style>
  <w:style w:type="paragraph" w:customStyle="1" w:styleId="1">
    <w:name w:val="Основной текст1"/>
    <w:basedOn w:val="a"/>
    <w:link w:val="a3"/>
    <w:rsid w:val="005F6B80"/>
    <w:pPr>
      <w:widowControl w:val="0"/>
      <w:shd w:val="clear" w:color="auto" w:fill="FFFFFF"/>
      <w:suppressAutoHyphens w:val="0"/>
      <w:spacing w:after="340" w:line="304" w:lineRule="auto"/>
    </w:pPr>
    <w:rPr>
      <w:rFonts w:ascii="Arial" w:eastAsia="Arial" w:hAnsi="Arial" w:cs="Arial"/>
      <w:color w:val="231E20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6A5ABA"/>
    <w:pPr>
      <w:spacing w:after="120"/>
    </w:pPr>
  </w:style>
  <w:style w:type="character" w:customStyle="1" w:styleId="a5">
    <w:name w:val="Основной текст Знак"/>
    <w:basedOn w:val="a0"/>
    <w:link w:val="a4"/>
    <w:rsid w:val="006A5ABA"/>
    <w:rPr>
      <w:rFonts w:eastAsia="Times New Roman" w:cs="Times New Roman"/>
      <w:szCs w:val="24"/>
      <w:lang w:eastAsia="zh-CN"/>
    </w:rPr>
  </w:style>
  <w:style w:type="character" w:customStyle="1" w:styleId="a6">
    <w:name w:val="Основной текст + Полужирный"/>
    <w:rsid w:val="006A5ABA"/>
    <w:rPr>
      <w:b/>
      <w:bCs/>
      <w:shd w:val="clear" w:color="auto" w:fill="FFFFFF"/>
    </w:rPr>
  </w:style>
  <w:style w:type="character" w:styleId="a7">
    <w:name w:val="Hyperlink"/>
    <w:basedOn w:val="a0"/>
    <w:uiPriority w:val="99"/>
    <w:semiHidden/>
    <w:unhideWhenUsed/>
    <w:rsid w:val="00401B3F"/>
    <w:rPr>
      <w:color w:val="0563C1" w:themeColor="hyperlink"/>
      <w:u w:val="single"/>
    </w:rPr>
  </w:style>
  <w:style w:type="character" w:customStyle="1" w:styleId="40">
    <w:name w:val="Заголовок №4_"/>
    <w:basedOn w:val="a0"/>
    <w:link w:val="4"/>
    <w:locked/>
    <w:rsid w:val="00401B3F"/>
    <w:rPr>
      <w:rFonts w:eastAsia="Times New Roman" w:cs="Times New Roman"/>
      <w:b/>
      <w:bCs/>
      <w:szCs w:val="24"/>
      <w:shd w:val="clear" w:color="auto" w:fill="FFFFFF"/>
      <w:lang w:eastAsia="zh-CN"/>
    </w:rPr>
  </w:style>
  <w:style w:type="paragraph" w:styleId="a8">
    <w:name w:val="List Paragraph"/>
    <w:basedOn w:val="a"/>
    <w:uiPriority w:val="34"/>
    <w:qFormat/>
    <w:rsid w:val="004437D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B5E42"/>
    <w:rPr>
      <w:rFonts w:ascii="Tahoma" w:eastAsia="Times New Roman" w:hAnsi="Tahoma" w:cs="Times New Roman"/>
      <w:b/>
      <w:i/>
      <w:szCs w:val="20"/>
      <w:lang w:eastAsia="ru-RU"/>
    </w:rPr>
  </w:style>
  <w:style w:type="paragraph" w:styleId="a9">
    <w:name w:val="header"/>
    <w:basedOn w:val="a"/>
    <w:link w:val="aa"/>
    <w:rsid w:val="003B5E42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3B5E42"/>
    <w:rPr>
      <w:rFonts w:eastAsia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3B5E4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3B5E42"/>
    <w:rPr>
      <w:rFonts w:eastAsia="Times New Roman" w:cs="Times New Roman"/>
      <w:b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136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364F"/>
    <w:rPr>
      <w:rFonts w:eastAsia="Times New Roman" w:cs="Times New Roman"/>
      <w:szCs w:val="24"/>
      <w:lang w:eastAsia="zh-CN"/>
    </w:rPr>
  </w:style>
  <w:style w:type="paragraph" w:customStyle="1" w:styleId="af">
    <w:name w:val="Текст в заданном формате"/>
    <w:basedOn w:val="a"/>
    <w:rsid w:val="005031E4"/>
    <w:pPr>
      <w:tabs>
        <w:tab w:val="left" w:pos="709"/>
      </w:tabs>
      <w:spacing w:line="276" w:lineRule="atLeast"/>
    </w:pPr>
    <w:rPr>
      <w:rFonts w:ascii="DejaVu Sans Mono" w:eastAsia="DejaVu Sans" w:hAnsi="DejaVu Sans Mono" w:cs="DejaVu Sans Mono"/>
      <w:color w:val="00000A"/>
      <w:kern w:val="2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D0ED4"/>
    <w:rPr>
      <w:rFonts w:asciiTheme="majorHAnsi" w:eastAsiaTheme="majorEastAsia" w:hAnsiTheme="majorHAnsi" w:cstheme="majorBidi"/>
      <w:color w:val="1F4D78" w:themeColor="accent1" w:themeShade="7F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ED0ED4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ED0E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ED0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af0">
    <w:name w:val="Table Grid"/>
    <w:basedOn w:val="a1"/>
    <w:uiPriority w:val="39"/>
    <w:rsid w:val="007252F3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Маловичко</dc:creator>
  <cp:keywords/>
  <dc:description/>
  <cp:lastModifiedBy>Дмитрий Балашенко</cp:lastModifiedBy>
  <cp:revision>181</cp:revision>
  <dcterms:created xsi:type="dcterms:W3CDTF">2025-10-22T07:27:00Z</dcterms:created>
  <dcterms:modified xsi:type="dcterms:W3CDTF">2025-11-10T22:38:00Z</dcterms:modified>
</cp:coreProperties>
</file>